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4A16" w14:textId="542F6530" w:rsidR="00F65164" w:rsidRPr="004D214A" w:rsidRDefault="0000424B">
      <w:pPr>
        <w:pStyle w:val="Huisstijl-Titel"/>
        <w:rPr>
          <w:sz w:val="16"/>
          <w:szCs w:val="16"/>
          <w:lang w:val="en-GB"/>
        </w:rPr>
      </w:pPr>
      <w:r>
        <w:rPr>
          <w:sz w:val="16"/>
          <w:szCs w:val="16"/>
          <w:lang w:val="en-GB"/>
        </w:rPr>
        <w:t>CAM</w:t>
      </w:r>
      <w:r w:rsidR="00D84507" w:rsidRPr="00AE29DC">
        <w:rPr>
          <w:sz w:val="16"/>
          <w:szCs w:val="16"/>
          <w:lang w:val="en-GB"/>
        </w:rPr>
        <w:t xml:space="preserve"> </w:t>
      </w:r>
      <w:r w:rsidR="003931CD" w:rsidRPr="00AE29DC">
        <w:rPr>
          <w:sz w:val="16"/>
          <w:szCs w:val="16"/>
          <w:lang w:val="en-GB"/>
        </w:rPr>
        <w:t>PROFILE</w:t>
      </w:r>
    </w:p>
    <w:p w14:paraId="35170259" w14:textId="44ED27C2" w:rsidR="00F65164" w:rsidRPr="004D214A" w:rsidRDefault="00F65164" w:rsidP="00726506">
      <w:pPr>
        <w:pStyle w:val="Broodtekst"/>
        <w:rPr>
          <w:sz w:val="16"/>
          <w:szCs w:val="16"/>
          <w:lang w:val="en-GB"/>
        </w:rPr>
      </w:pPr>
    </w:p>
    <w:p w14:paraId="6CA73D14" w14:textId="77777777" w:rsidR="00405DF5" w:rsidRPr="004D214A" w:rsidRDefault="00405DF5">
      <w:pPr>
        <w:rPr>
          <w:sz w:val="16"/>
          <w:szCs w:val="16"/>
          <w:lang w:val="en-GB"/>
        </w:rPr>
      </w:pPr>
    </w:p>
    <w:p w14:paraId="0940D2C4" w14:textId="51382179" w:rsidR="004E4D09" w:rsidRPr="004D214A" w:rsidRDefault="004E4D09">
      <w:pPr>
        <w:rPr>
          <w:sz w:val="16"/>
          <w:szCs w:val="16"/>
          <w:lang w:val="en-GB"/>
        </w:rPr>
      </w:pPr>
    </w:p>
    <w:p w14:paraId="16E25E55" w14:textId="77777777" w:rsidR="004E4D09" w:rsidRPr="004D214A" w:rsidRDefault="004E4D09">
      <w:pPr>
        <w:rPr>
          <w:sz w:val="16"/>
          <w:szCs w:val="16"/>
          <w:lang w:val="en-GB"/>
        </w:rPr>
      </w:pPr>
    </w:p>
    <w:p w14:paraId="61230F25" w14:textId="77777777" w:rsidR="005E5FA7" w:rsidRPr="004D214A" w:rsidRDefault="005E5FA7" w:rsidP="00822C4C">
      <w:pPr>
        <w:rPr>
          <w:sz w:val="16"/>
          <w:szCs w:val="16"/>
          <w:lang w:val="en-GB"/>
        </w:rPr>
      </w:pPr>
    </w:p>
    <w:p w14:paraId="3FB7607E" w14:textId="129F97A0" w:rsidR="00F65164" w:rsidRPr="004D214A" w:rsidRDefault="0067748F">
      <w:pPr>
        <w:pStyle w:val="Huisstijl-Titelcolofon"/>
        <w:rPr>
          <w:sz w:val="16"/>
          <w:szCs w:val="16"/>
          <w:lang w:val="en-GB"/>
        </w:rPr>
      </w:pPr>
      <w:bookmarkStart w:id="0" w:name="_Toc280178048"/>
      <w:bookmarkStart w:id="1" w:name="_Toc285017145"/>
      <w:bookmarkEnd w:id="0"/>
      <w:bookmarkEnd w:id="1"/>
      <w:r w:rsidRPr="004D214A">
        <w:rPr>
          <w:sz w:val="16"/>
          <w:szCs w:val="16"/>
          <w:lang w:val="en-GB"/>
        </w:rPr>
        <w:t>Coloph</w:t>
      </w:r>
      <w:r w:rsidR="003E7B76" w:rsidRPr="004D214A">
        <w:rPr>
          <w:sz w:val="16"/>
          <w:szCs w:val="16"/>
          <w:lang w:val="en-GB"/>
        </w:rPr>
        <w:t>on</w:t>
      </w:r>
    </w:p>
    <w:tbl>
      <w:tblPr>
        <w:tblW w:w="0" w:type="auto"/>
        <w:tblCellMar>
          <w:left w:w="0" w:type="dxa"/>
          <w:right w:w="0" w:type="dxa"/>
        </w:tblCellMar>
        <w:tblLook w:val="00A0" w:firstRow="1" w:lastRow="0" w:firstColumn="1" w:lastColumn="0" w:noHBand="0" w:noVBand="0"/>
      </w:tblPr>
      <w:tblGrid>
        <w:gridCol w:w="2268"/>
        <w:gridCol w:w="5441"/>
      </w:tblGrid>
      <w:tr w:rsidR="00F65164" w:rsidRPr="0063345C" w14:paraId="3BF9A44B" w14:textId="77777777">
        <w:tc>
          <w:tcPr>
            <w:tcW w:w="2268" w:type="dxa"/>
          </w:tcPr>
          <w:p w14:paraId="78FD9B9C" w14:textId="2238B1EA" w:rsidR="00F65164" w:rsidRPr="0063345C" w:rsidRDefault="00C03E29">
            <w:pPr>
              <w:pStyle w:val="Broodtekst"/>
              <w:rPr>
                <w:sz w:val="16"/>
                <w:szCs w:val="16"/>
                <w:lang w:val="en-GB"/>
              </w:rPr>
            </w:pPr>
            <w:r w:rsidRPr="0063345C">
              <w:rPr>
                <w:sz w:val="16"/>
                <w:szCs w:val="16"/>
                <w:lang w:val="en-GB"/>
              </w:rPr>
              <w:t>Published by</w:t>
            </w:r>
          </w:p>
        </w:tc>
        <w:tc>
          <w:tcPr>
            <w:tcW w:w="5441" w:type="dxa"/>
          </w:tcPr>
          <w:p w14:paraId="3447A7B5" w14:textId="1FFE73F1" w:rsidR="00F65164" w:rsidRPr="0063345C" w:rsidRDefault="004D1885" w:rsidP="005F4DA5">
            <w:pPr>
              <w:pStyle w:val="Huisstijl-Colofon"/>
              <w:rPr>
                <w:sz w:val="16"/>
                <w:szCs w:val="16"/>
                <w:lang w:val="en-GB"/>
              </w:rPr>
            </w:pPr>
            <w:r w:rsidRPr="0063345C">
              <w:rPr>
                <w:sz w:val="16"/>
                <w:szCs w:val="16"/>
                <w:lang w:val="en-GB"/>
              </w:rPr>
              <w:t>Talking Traffic</w:t>
            </w:r>
          </w:p>
        </w:tc>
      </w:tr>
      <w:tr w:rsidR="00F65164" w:rsidRPr="0063345C" w14:paraId="31FDBAA8" w14:textId="77777777">
        <w:tc>
          <w:tcPr>
            <w:tcW w:w="2268" w:type="dxa"/>
          </w:tcPr>
          <w:p w14:paraId="045EFE7D" w14:textId="13E92F5A" w:rsidR="00F65164" w:rsidRPr="0063345C" w:rsidRDefault="00E4590C" w:rsidP="00E4590C">
            <w:pPr>
              <w:pStyle w:val="Broodtekst"/>
              <w:rPr>
                <w:sz w:val="16"/>
                <w:szCs w:val="16"/>
                <w:lang w:val="en-GB"/>
              </w:rPr>
            </w:pPr>
            <w:r w:rsidRPr="0063345C">
              <w:rPr>
                <w:sz w:val="16"/>
                <w:szCs w:val="16"/>
                <w:lang w:val="en-GB"/>
              </w:rPr>
              <w:t>Content</w:t>
            </w:r>
          </w:p>
        </w:tc>
        <w:tc>
          <w:tcPr>
            <w:tcW w:w="5441" w:type="dxa"/>
          </w:tcPr>
          <w:p w14:paraId="4B55B496" w14:textId="00F7295A" w:rsidR="00F65164" w:rsidRPr="0063345C" w:rsidRDefault="004D1885">
            <w:pPr>
              <w:pStyle w:val="Huisstijl-Colofon"/>
              <w:rPr>
                <w:sz w:val="16"/>
                <w:szCs w:val="16"/>
                <w:lang w:val="en-GB"/>
              </w:rPr>
            </w:pPr>
            <w:r w:rsidRPr="0063345C">
              <w:rPr>
                <w:sz w:val="16"/>
                <w:szCs w:val="16"/>
                <w:lang w:val="en-GB"/>
              </w:rPr>
              <w:t>subWG NL profile</w:t>
            </w:r>
          </w:p>
        </w:tc>
      </w:tr>
      <w:tr w:rsidR="00E4590C" w:rsidRPr="0063345C" w14:paraId="6A8F3865" w14:textId="77777777">
        <w:tc>
          <w:tcPr>
            <w:tcW w:w="2268" w:type="dxa"/>
          </w:tcPr>
          <w:p w14:paraId="08A1E01F" w14:textId="3A4B124C" w:rsidR="00E4590C" w:rsidRPr="0063345C" w:rsidRDefault="00E4590C" w:rsidP="00C03E29">
            <w:pPr>
              <w:pStyle w:val="Broodtekst"/>
              <w:rPr>
                <w:sz w:val="16"/>
                <w:szCs w:val="16"/>
                <w:lang w:val="en-GB"/>
              </w:rPr>
            </w:pPr>
            <w:r w:rsidRPr="0063345C">
              <w:rPr>
                <w:sz w:val="16"/>
                <w:szCs w:val="16"/>
                <w:lang w:val="en-GB"/>
              </w:rPr>
              <w:t>Editorial</w:t>
            </w:r>
          </w:p>
        </w:tc>
        <w:tc>
          <w:tcPr>
            <w:tcW w:w="5441" w:type="dxa"/>
          </w:tcPr>
          <w:p w14:paraId="451FA87A" w14:textId="0AF721FC" w:rsidR="00E4590C" w:rsidRPr="0063345C" w:rsidRDefault="004D1885" w:rsidP="00E4590C">
            <w:pPr>
              <w:pStyle w:val="Huisstijl-Colofon"/>
              <w:rPr>
                <w:sz w:val="16"/>
                <w:szCs w:val="16"/>
                <w:lang w:val="en-GB"/>
              </w:rPr>
            </w:pPr>
            <w:r w:rsidRPr="0063345C">
              <w:rPr>
                <w:sz w:val="16"/>
                <w:szCs w:val="16"/>
                <w:lang w:val="en-GB"/>
              </w:rPr>
              <w:t>J. Vreeswijk</w:t>
            </w:r>
          </w:p>
        </w:tc>
      </w:tr>
      <w:tr w:rsidR="00F65164" w:rsidRPr="0063345C" w14:paraId="0951C73B" w14:textId="77777777">
        <w:tc>
          <w:tcPr>
            <w:tcW w:w="2268" w:type="dxa"/>
          </w:tcPr>
          <w:p w14:paraId="003C139C" w14:textId="26150B76" w:rsidR="00F65164" w:rsidRPr="0063345C" w:rsidRDefault="00BE3236" w:rsidP="00C03E29">
            <w:pPr>
              <w:pStyle w:val="Broodtekst"/>
              <w:rPr>
                <w:sz w:val="16"/>
                <w:szCs w:val="16"/>
                <w:lang w:val="en-GB"/>
              </w:rPr>
            </w:pPr>
            <w:r w:rsidRPr="0063345C">
              <w:rPr>
                <w:sz w:val="16"/>
                <w:szCs w:val="16"/>
                <w:lang w:val="en-GB"/>
              </w:rPr>
              <w:t>Dat</w:t>
            </w:r>
            <w:r w:rsidR="00C03E29" w:rsidRPr="0063345C">
              <w:rPr>
                <w:sz w:val="16"/>
                <w:szCs w:val="16"/>
                <w:lang w:val="en-GB"/>
              </w:rPr>
              <w:t>e</w:t>
            </w:r>
          </w:p>
        </w:tc>
        <w:tc>
          <w:tcPr>
            <w:tcW w:w="5441" w:type="dxa"/>
          </w:tcPr>
          <w:p w14:paraId="1BC901AB" w14:textId="66AFC9FA" w:rsidR="00F65164" w:rsidRPr="0063345C" w:rsidRDefault="00D37660" w:rsidP="00E44534">
            <w:pPr>
              <w:pStyle w:val="Huisstijl-Colofon"/>
              <w:rPr>
                <w:sz w:val="16"/>
                <w:szCs w:val="16"/>
                <w:lang w:val="en-GB"/>
              </w:rPr>
            </w:pPr>
            <w:r>
              <w:rPr>
                <w:sz w:val="16"/>
                <w:szCs w:val="16"/>
                <w:lang w:val="en-GB"/>
              </w:rPr>
              <w:t>29 June 2017</w:t>
            </w:r>
          </w:p>
        </w:tc>
      </w:tr>
      <w:tr w:rsidR="00F65164" w:rsidRPr="0063345C" w14:paraId="29AE3ED5" w14:textId="77777777">
        <w:tc>
          <w:tcPr>
            <w:tcW w:w="2268" w:type="dxa"/>
          </w:tcPr>
          <w:p w14:paraId="2154D696" w14:textId="18E44048" w:rsidR="00F65164" w:rsidRPr="0063345C" w:rsidRDefault="00BE3236">
            <w:pPr>
              <w:pStyle w:val="Broodtekst"/>
              <w:rPr>
                <w:sz w:val="16"/>
                <w:szCs w:val="16"/>
                <w:lang w:val="en-GB"/>
              </w:rPr>
            </w:pPr>
            <w:r w:rsidRPr="0063345C">
              <w:rPr>
                <w:sz w:val="16"/>
                <w:szCs w:val="16"/>
                <w:lang w:val="en-GB"/>
              </w:rPr>
              <w:t>Status</w:t>
            </w:r>
          </w:p>
        </w:tc>
        <w:tc>
          <w:tcPr>
            <w:tcW w:w="5441" w:type="dxa"/>
          </w:tcPr>
          <w:p w14:paraId="4EB8FC27" w14:textId="5E894510" w:rsidR="00F65164" w:rsidRPr="0063345C" w:rsidRDefault="0063345C" w:rsidP="003931CD">
            <w:pPr>
              <w:pStyle w:val="Huisstijl-Colofon"/>
              <w:rPr>
                <w:sz w:val="16"/>
                <w:szCs w:val="16"/>
                <w:lang w:val="en-GB"/>
              </w:rPr>
            </w:pPr>
            <w:r w:rsidRPr="0063345C">
              <w:rPr>
                <w:sz w:val="16"/>
                <w:szCs w:val="16"/>
                <w:lang w:val="en-GB"/>
              </w:rPr>
              <w:t>Final</w:t>
            </w:r>
          </w:p>
        </w:tc>
      </w:tr>
      <w:tr w:rsidR="00F65164" w:rsidRPr="004D214A" w14:paraId="1EF373DF" w14:textId="77777777">
        <w:tc>
          <w:tcPr>
            <w:tcW w:w="2268" w:type="dxa"/>
          </w:tcPr>
          <w:p w14:paraId="1CAD42FA" w14:textId="788A8229" w:rsidR="00F65164" w:rsidRPr="0063345C" w:rsidRDefault="00BE3236" w:rsidP="00C03E29">
            <w:pPr>
              <w:pStyle w:val="Broodtekst"/>
              <w:rPr>
                <w:sz w:val="16"/>
                <w:szCs w:val="16"/>
                <w:lang w:val="en-GB"/>
              </w:rPr>
            </w:pPr>
            <w:r w:rsidRPr="0063345C">
              <w:rPr>
                <w:sz w:val="16"/>
                <w:szCs w:val="16"/>
                <w:lang w:val="en-GB"/>
              </w:rPr>
              <w:t>Versi</w:t>
            </w:r>
            <w:r w:rsidR="00C03E29" w:rsidRPr="0063345C">
              <w:rPr>
                <w:sz w:val="16"/>
                <w:szCs w:val="16"/>
                <w:lang w:val="en-GB"/>
              </w:rPr>
              <w:t>on number</w:t>
            </w:r>
          </w:p>
        </w:tc>
        <w:tc>
          <w:tcPr>
            <w:tcW w:w="5441" w:type="dxa"/>
          </w:tcPr>
          <w:p w14:paraId="3DEF433E" w14:textId="28AE907B" w:rsidR="00F65164" w:rsidRPr="004D214A" w:rsidRDefault="00D37660" w:rsidP="00E44534">
            <w:pPr>
              <w:pStyle w:val="Huisstijl-Colofon"/>
              <w:rPr>
                <w:sz w:val="16"/>
                <w:szCs w:val="16"/>
                <w:lang w:val="en-GB"/>
              </w:rPr>
            </w:pPr>
            <w:r>
              <w:rPr>
                <w:sz w:val="16"/>
                <w:szCs w:val="16"/>
                <w:lang w:val="en-GB"/>
              </w:rPr>
              <w:t>1.2</w:t>
            </w:r>
          </w:p>
        </w:tc>
      </w:tr>
      <w:tr w:rsidR="00D37660" w:rsidRPr="004D214A" w14:paraId="65CA2053" w14:textId="77777777">
        <w:tc>
          <w:tcPr>
            <w:tcW w:w="2268" w:type="dxa"/>
          </w:tcPr>
          <w:p w14:paraId="259F824F" w14:textId="77777777" w:rsidR="00D37660" w:rsidRPr="0063345C" w:rsidRDefault="00D37660" w:rsidP="00C03E29">
            <w:pPr>
              <w:pStyle w:val="Broodtekst"/>
              <w:rPr>
                <w:sz w:val="16"/>
                <w:szCs w:val="16"/>
                <w:lang w:val="en-GB"/>
              </w:rPr>
            </w:pPr>
          </w:p>
        </w:tc>
        <w:tc>
          <w:tcPr>
            <w:tcW w:w="5441" w:type="dxa"/>
          </w:tcPr>
          <w:p w14:paraId="7356D8DA" w14:textId="77777777" w:rsidR="00D37660" w:rsidRPr="0063345C" w:rsidRDefault="00D37660" w:rsidP="00E44534">
            <w:pPr>
              <w:pStyle w:val="Huisstijl-Colofon"/>
              <w:rPr>
                <w:sz w:val="16"/>
                <w:szCs w:val="16"/>
                <w:lang w:val="en-GB"/>
              </w:rPr>
            </w:pPr>
          </w:p>
        </w:tc>
      </w:tr>
    </w:tbl>
    <w:p w14:paraId="7CB0FD63" w14:textId="45636453" w:rsidR="00F65164" w:rsidRPr="004D214A" w:rsidRDefault="00F65164">
      <w:pPr>
        <w:pStyle w:val="Huisstijl-Titelinhoud"/>
        <w:rPr>
          <w:sz w:val="16"/>
          <w:szCs w:val="16"/>
          <w:lang w:val="en-GB"/>
        </w:rPr>
      </w:pPr>
    </w:p>
    <w:p w14:paraId="0F2CC0A0" w14:textId="64152B7F" w:rsidR="00405DF5" w:rsidRPr="004D214A" w:rsidRDefault="00405DF5" w:rsidP="004D1885">
      <w:pPr>
        <w:pStyle w:val="Huisstijl-Titelinhoud"/>
        <w:rPr>
          <w:sz w:val="16"/>
          <w:szCs w:val="16"/>
          <w:lang w:val="en-GB"/>
        </w:rPr>
      </w:pPr>
    </w:p>
    <w:p w14:paraId="5BDE54E1" w14:textId="77777777" w:rsidR="00E4590C" w:rsidRPr="004D214A" w:rsidRDefault="00E4590C">
      <w:pPr>
        <w:pStyle w:val="Huisstijl-Titelinhoud"/>
        <w:rPr>
          <w:sz w:val="16"/>
          <w:szCs w:val="16"/>
          <w:lang w:val="en-GB"/>
        </w:rPr>
      </w:pPr>
    </w:p>
    <w:p w14:paraId="2FA5C000" w14:textId="77777777" w:rsidR="00726506" w:rsidRPr="004D214A" w:rsidRDefault="00726506">
      <w:pPr>
        <w:spacing w:line="240" w:lineRule="auto"/>
        <w:rPr>
          <w:noProof/>
          <w:sz w:val="16"/>
          <w:szCs w:val="16"/>
          <w:lang w:val="en-GB"/>
        </w:rPr>
      </w:pPr>
      <w:bookmarkStart w:id="2" w:name="_Toc280178049"/>
      <w:bookmarkStart w:id="3" w:name="_Toc285017146"/>
      <w:bookmarkEnd w:id="2"/>
      <w:bookmarkEnd w:id="3"/>
      <w:r w:rsidRPr="004D214A">
        <w:rPr>
          <w:sz w:val="16"/>
          <w:szCs w:val="16"/>
          <w:lang w:val="en-GB"/>
        </w:rPr>
        <w:br w:type="page"/>
      </w:r>
    </w:p>
    <w:p w14:paraId="170D2F99" w14:textId="64A1D643" w:rsidR="00F65164" w:rsidRPr="004D214A" w:rsidRDefault="00285A22" w:rsidP="0063345C">
      <w:pPr>
        <w:pStyle w:val="HoofdstukGenummerd"/>
        <w:numPr>
          <w:ilvl w:val="0"/>
          <w:numId w:val="0"/>
        </w:numPr>
        <w:rPr>
          <w:lang w:val="en-GB"/>
        </w:rPr>
      </w:pPr>
      <w:bookmarkStart w:id="4" w:name="_Toc485287810"/>
      <w:r w:rsidRPr="004D214A">
        <w:rPr>
          <w:lang w:val="en-GB"/>
        </w:rPr>
        <w:lastRenderedPageBreak/>
        <w:t>Contents</w:t>
      </w:r>
      <w:bookmarkEnd w:id="4"/>
    </w:p>
    <w:p w14:paraId="476A7C12" w14:textId="281E5136" w:rsidR="004B1899" w:rsidRDefault="00BE3236">
      <w:pPr>
        <w:pStyle w:val="TOC1"/>
        <w:rPr>
          <w:rFonts w:asciiTheme="minorHAnsi" w:eastAsiaTheme="minorEastAsia" w:hAnsiTheme="minorHAnsi" w:cstheme="minorBidi"/>
          <w:b w:val="0"/>
          <w:noProof/>
          <w:sz w:val="22"/>
          <w:szCs w:val="22"/>
          <w:lang w:val="en-GB" w:eastAsia="en-GB"/>
        </w:rPr>
      </w:pPr>
      <w:r w:rsidRPr="004D214A">
        <w:rPr>
          <w:b w:val="0"/>
          <w:sz w:val="16"/>
          <w:szCs w:val="16"/>
          <w:lang w:val="en-GB"/>
        </w:rPr>
        <w:fldChar w:fldCharType="begin"/>
      </w:r>
      <w:r w:rsidRPr="004D214A">
        <w:rPr>
          <w:sz w:val="16"/>
          <w:szCs w:val="16"/>
          <w:lang w:val="en-GB"/>
        </w:rPr>
        <w:instrText xml:space="preserve"> TOC \p "—" \h \t "Kop 1;1;Kop 2;2;Kop 3;3;HoofdstukGenummerd;1;HoofdstukOngenummerd;4;BijlageOngenummerdKop;4;Paragraaf;2;Subparagraaf;3;Subsubparagraaf;6;BijlageGenummerdKop;5;BijlageGenummerdParagraaf;2;BijlageGenummerdSubparagraaf;3;" </w:instrText>
      </w:r>
      <w:r w:rsidRPr="004D214A">
        <w:rPr>
          <w:b w:val="0"/>
          <w:sz w:val="16"/>
          <w:szCs w:val="16"/>
          <w:lang w:val="en-GB"/>
        </w:rPr>
        <w:fldChar w:fldCharType="separate"/>
      </w:r>
      <w:hyperlink w:anchor="_Toc485287811" w:history="1">
        <w:r w:rsidR="004B1899" w:rsidRPr="003F690C">
          <w:rPr>
            <w:rStyle w:val="Hyperlink"/>
            <w:noProof/>
            <w:lang w:val="en-US"/>
          </w:rPr>
          <w:t>1</w:t>
        </w:r>
        <w:r w:rsidR="004B1899">
          <w:rPr>
            <w:rFonts w:asciiTheme="minorHAnsi" w:eastAsiaTheme="minorEastAsia" w:hAnsiTheme="minorHAnsi" w:cstheme="minorBidi"/>
            <w:b w:val="0"/>
            <w:noProof/>
            <w:sz w:val="22"/>
            <w:szCs w:val="22"/>
            <w:lang w:val="en-GB" w:eastAsia="en-GB"/>
          </w:rPr>
          <w:tab/>
        </w:r>
        <w:r w:rsidR="004B1899" w:rsidRPr="003F690C">
          <w:rPr>
            <w:rStyle w:val="Hyperlink"/>
            <w:noProof/>
            <w:lang w:val="en-GB"/>
          </w:rPr>
          <w:t>Introduction</w:t>
        </w:r>
        <w:r w:rsidR="004B1899">
          <w:rPr>
            <w:noProof/>
          </w:rPr>
          <w:t>—</w:t>
        </w:r>
        <w:r w:rsidR="004B1899">
          <w:rPr>
            <w:noProof/>
          </w:rPr>
          <w:fldChar w:fldCharType="begin"/>
        </w:r>
        <w:r w:rsidR="004B1899">
          <w:rPr>
            <w:noProof/>
          </w:rPr>
          <w:instrText xml:space="preserve"> PAGEREF _Toc485287811 \h </w:instrText>
        </w:r>
        <w:r w:rsidR="004B1899">
          <w:rPr>
            <w:noProof/>
          </w:rPr>
        </w:r>
        <w:r w:rsidR="004B1899">
          <w:rPr>
            <w:noProof/>
          </w:rPr>
          <w:fldChar w:fldCharType="separate"/>
        </w:r>
        <w:r w:rsidR="004B1899">
          <w:rPr>
            <w:noProof/>
          </w:rPr>
          <w:t>3</w:t>
        </w:r>
        <w:r w:rsidR="004B1899">
          <w:rPr>
            <w:noProof/>
          </w:rPr>
          <w:fldChar w:fldCharType="end"/>
        </w:r>
      </w:hyperlink>
    </w:p>
    <w:p w14:paraId="5B26A963" w14:textId="7C7DEDC4" w:rsidR="004B1899" w:rsidRDefault="000F673F">
      <w:pPr>
        <w:pStyle w:val="TOC2"/>
        <w:rPr>
          <w:rFonts w:asciiTheme="minorHAnsi" w:eastAsiaTheme="minorEastAsia" w:hAnsiTheme="minorHAnsi" w:cstheme="minorBidi"/>
          <w:sz w:val="22"/>
          <w:szCs w:val="22"/>
          <w:lang w:val="en-GB" w:eastAsia="en-GB"/>
        </w:rPr>
      </w:pPr>
      <w:hyperlink w:anchor="_Toc485287812" w:history="1">
        <w:r w:rsidR="004B1899" w:rsidRPr="003F690C">
          <w:rPr>
            <w:rStyle w:val="Hyperlink"/>
            <w:lang w:val="en-GB"/>
          </w:rPr>
          <w:t>1.1</w:t>
        </w:r>
        <w:r w:rsidR="004B1899">
          <w:rPr>
            <w:rFonts w:asciiTheme="minorHAnsi" w:eastAsiaTheme="minorEastAsia" w:hAnsiTheme="minorHAnsi" w:cstheme="minorBidi"/>
            <w:sz w:val="22"/>
            <w:szCs w:val="22"/>
            <w:lang w:val="en-GB" w:eastAsia="en-GB"/>
          </w:rPr>
          <w:tab/>
        </w:r>
        <w:r w:rsidR="004B1899" w:rsidRPr="003F690C">
          <w:rPr>
            <w:rStyle w:val="Hyperlink"/>
            <w:lang w:val="en-GB"/>
          </w:rPr>
          <w:t>Purpose of this Document</w:t>
        </w:r>
        <w:r w:rsidR="004B1899">
          <w:t>—</w:t>
        </w:r>
        <w:r w:rsidR="004B1899">
          <w:fldChar w:fldCharType="begin"/>
        </w:r>
        <w:r w:rsidR="004B1899">
          <w:instrText xml:space="preserve"> PAGEREF _Toc485287812 \h </w:instrText>
        </w:r>
        <w:r w:rsidR="004B1899">
          <w:fldChar w:fldCharType="separate"/>
        </w:r>
        <w:r w:rsidR="004B1899">
          <w:t>3</w:t>
        </w:r>
        <w:r w:rsidR="004B1899">
          <w:fldChar w:fldCharType="end"/>
        </w:r>
      </w:hyperlink>
    </w:p>
    <w:p w14:paraId="753D158D" w14:textId="669520CA" w:rsidR="004B1899" w:rsidRDefault="000F673F">
      <w:pPr>
        <w:pStyle w:val="TOC2"/>
        <w:rPr>
          <w:rFonts w:asciiTheme="minorHAnsi" w:eastAsiaTheme="minorEastAsia" w:hAnsiTheme="minorHAnsi" w:cstheme="minorBidi"/>
          <w:sz w:val="22"/>
          <w:szCs w:val="22"/>
          <w:lang w:val="en-GB" w:eastAsia="en-GB"/>
        </w:rPr>
      </w:pPr>
      <w:hyperlink w:anchor="_Toc485287813" w:history="1">
        <w:r w:rsidR="004B1899" w:rsidRPr="003F690C">
          <w:rPr>
            <w:rStyle w:val="Hyperlink"/>
            <w:lang w:val="en-GB"/>
          </w:rPr>
          <w:t>1.2</w:t>
        </w:r>
        <w:r w:rsidR="004B1899">
          <w:rPr>
            <w:rFonts w:asciiTheme="minorHAnsi" w:eastAsiaTheme="minorEastAsia" w:hAnsiTheme="minorHAnsi" w:cstheme="minorBidi"/>
            <w:sz w:val="22"/>
            <w:szCs w:val="22"/>
            <w:lang w:val="en-GB" w:eastAsia="en-GB"/>
          </w:rPr>
          <w:tab/>
        </w:r>
        <w:r w:rsidR="004B1899" w:rsidRPr="003F690C">
          <w:rPr>
            <w:rStyle w:val="Hyperlink"/>
            <w:lang w:val="en-GB"/>
          </w:rPr>
          <w:t>Cooperative Awareness Messages (CAM)</w:t>
        </w:r>
        <w:r w:rsidR="004B1899">
          <w:t>—</w:t>
        </w:r>
        <w:r w:rsidR="004B1899">
          <w:fldChar w:fldCharType="begin"/>
        </w:r>
        <w:r w:rsidR="004B1899">
          <w:instrText xml:space="preserve"> PAGEREF _Toc485287813 \h </w:instrText>
        </w:r>
        <w:r w:rsidR="004B1899">
          <w:fldChar w:fldCharType="separate"/>
        </w:r>
        <w:r w:rsidR="004B1899">
          <w:t>3</w:t>
        </w:r>
        <w:r w:rsidR="004B1899">
          <w:fldChar w:fldCharType="end"/>
        </w:r>
      </w:hyperlink>
    </w:p>
    <w:p w14:paraId="4370B337" w14:textId="3E99CB8D" w:rsidR="004B1899" w:rsidRDefault="000F673F">
      <w:pPr>
        <w:pStyle w:val="TOC2"/>
        <w:rPr>
          <w:rFonts w:asciiTheme="minorHAnsi" w:eastAsiaTheme="minorEastAsia" w:hAnsiTheme="minorHAnsi" w:cstheme="minorBidi"/>
          <w:sz w:val="22"/>
          <w:szCs w:val="22"/>
          <w:lang w:val="en-GB" w:eastAsia="en-GB"/>
        </w:rPr>
      </w:pPr>
      <w:hyperlink w:anchor="_Toc485287814" w:history="1">
        <w:r w:rsidR="004B1899" w:rsidRPr="003F690C">
          <w:rPr>
            <w:rStyle w:val="Hyperlink"/>
            <w:lang w:val="en-GB"/>
          </w:rPr>
          <w:t>1.3</w:t>
        </w:r>
        <w:r w:rsidR="004B1899">
          <w:rPr>
            <w:rFonts w:asciiTheme="minorHAnsi" w:eastAsiaTheme="minorEastAsia" w:hAnsiTheme="minorHAnsi" w:cstheme="minorBidi"/>
            <w:sz w:val="22"/>
            <w:szCs w:val="22"/>
            <w:lang w:val="en-GB" w:eastAsia="en-GB"/>
          </w:rPr>
          <w:tab/>
        </w:r>
        <w:r w:rsidR="004B1899" w:rsidRPr="003F690C">
          <w:rPr>
            <w:rStyle w:val="Hyperlink"/>
            <w:lang w:val="en-GB"/>
          </w:rPr>
          <w:t>Assumptions</w:t>
        </w:r>
        <w:r w:rsidR="004B1899">
          <w:t>—</w:t>
        </w:r>
        <w:r w:rsidR="004B1899">
          <w:fldChar w:fldCharType="begin"/>
        </w:r>
        <w:r w:rsidR="004B1899">
          <w:instrText xml:space="preserve"> PAGEREF _Toc485287814 \h </w:instrText>
        </w:r>
        <w:r w:rsidR="004B1899">
          <w:fldChar w:fldCharType="separate"/>
        </w:r>
        <w:r w:rsidR="004B1899">
          <w:t>3</w:t>
        </w:r>
        <w:r w:rsidR="004B1899">
          <w:fldChar w:fldCharType="end"/>
        </w:r>
      </w:hyperlink>
    </w:p>
    <w:p w14:paraId="55981B86" w14:textId="0CF654FF" w:rsidR="004B1899" w:rsidRDefault="000F673F">
      <w:pPr>
        <w:pStyle w:val="TOC2"/>
        <w:rPr>
          <w:rFonts w:asciiTheme="minorHAnsi" w:eastAsiaTheme="minorEastAsia" w:hAnsiTheme="minorHAnsi" w:cstheme="minorBidi"/>
          <w:sz w:val="22"/>
          <w:szCs w:val="22"/>
          <w:lang w:val="en-GB" w:eastAsia="en-GB"/>
        </w:rPr>
      </w:pPr>
      <w:hyperlink w:anchor="_Toc485287815" w:history="1">
        <w:r w:rsidR="004B1899" w:rsidRPr="003F690C">
          <w:rPr>
            <w:rStyle w:val="Hyperlink"/>
            <w:lang w:val="en-GB"/>
          </w:rPr>
          <w:t>1.4</w:t>
        </w:r>
        <w:r w:rsidR="004B1899">
          <w:rPr>
            <w:rFonts w:asciiTheme="minorHAnsi" w:eastAsiaTheme="minorEastAsia" w:hAnsiTheme="minorHAnsi" w:cstheme="minorBidi"/>
            <w:sz w:val="22"/>
            <w:szCs w:val="22"/>
            <w:lang w:val="en-GB" w:eastAsia="en-GB"/>
          </w:rPr>
          <w:tab/>
        </w:r>
        <w:r w:rsidR="004B1899" w:rsidRPr="003F690C">
          <w:rPr>
            <w:rStyle w:val="Hyperlink"/>
            <w:lang w:val="en-GB"/>
          </w:rPr>
          <w:t>Legend</w:t>
        </w:r>
        <w:r w:rsidR="004B1899">
          <w:t>—</w:t>
        </w:r>
        <w:r w:rsidR="004B1899">
          <w:fldChar w:fldCharType="begin"/>
        </w:r>
        <w:r w:rsidR="004B1899">
          <w:instrText xml:space="preserve"> PAGEREF _Toc485287815 \h </w:instrText>
        </w:r>
        <w:r w:rsidR="004B1899">
          <w:fldChar w:fldCharType="separate"/>
        </w:r>
        <w:r w:rsidR="004B1899">
          <w:t>3</w:t>
        </w:r>
        <w:r w:rsidR="004B1899">
          <w:fldChar w:fldCharType="end"/>
        </w:r>
      </w:hyperlink>
    </w:p>
    <w:p w14:paraId="4764B5A7" w14:textId="5F22EB57" w:rsidR="004B1899" w:rsidRDefault="000F673F">
      <w:pPr>
        <w:pStyle w:val="TOC2"/>
        <w:rPr>
          <w:rFonts w:asciiTheme="minorHAnsi" w:eastAsiaTheme="minorEastAsia" w:hAnsiTheme="minorHAnsi" w:cstheme="minorBidi"/>
          <w:sz w:val="22"/>
          <w:szCs w:val="22"/>
          <w:lang w:val="en-GB" w:eastAsia="en-GB"/>
        </w:rPr>
      </w:pPr>
      <w:hyperlink w:anchor="_Toc485287816" w:history="1">
        <w:r w:rsidR="004B1899" w:rsidRPr="003F690C">
          <w:rPr>
            <w:rStyle w:val="Hyperlink"/>
            <w:lang w:val="en-GB"/>
          </w:rPr>
          <w:t>1.5</w:t>
        </w:r>
        <w:r w:rsidR="004B1899">
          <w:rPr>
            <w:rFonts w:asciiTheme="minorHAnsi" w:eastAsiaTheme="minorEastAsia" w:hAnsiTheme="minorHAnsi" w:cstheme="minorBidi"/>
            <w:sz w:val="22"/>
            <w:szCs w:val="22"/>
            <w:lang w:val="en-GB" w:eastAsia="en-GB"/>
          </w:rPr>
          <w:tab/>
        </w:r>
        <w:r w:rsidR="004B1899" w:rsidRPr="003F690C">
          <w:rPr>
            <w:rStyle w:val="Hyperlink"/>
            <w:lang w:val="en-GB"/>
          </w:rPr>
          <w:t>Document history</w:t>
        </w:r>
        <w:r w:rsidR="004B1899">
          <w:t>—</w:t>
        </w:r>
        <w:r w:rsidR="004B1899">
          <w:fldChar w:fldCharType="begin"/>
        </w:r>
        <w:r w:rsidR="004B1899">
          <w:instrText xml:space="preserve"> PAGEREF _Toc485287816 \h </w:instrText>
        </w:r>
        <w:r w:rsidR="004B1899">
          <w:fldChar w:fldCharType="separate"/>
        </w:r>
        <w:r w:rsidR="004B1899">
          <w:t>4</w:t>
        </w:r>
        <w:r w:rsidR="004B1899">
          <w:fldChar w:fldCharType="end"/>
        </w:r>
      </w:hyperlink>
    </w:p>
    <w:p w14:paraId="7D999690" w14:textId="5F107879" w:rsidR="004B1899" w:rsidRDefault="000F673F">
      <w:pPr>
        <w:pStyle w:val="TOC1"/>
        <w:rPr>
          <w:rFonts w:asciiTheme="minorHAnsi" w:eastAsiaTheme="minorEastAsia" w:hAnsiTheme="minorHAnsi" w:cstheme="minorBidi"/>
          <w:b w:val="0"/>
          <w:noProof/>
          <w:sz w:val="22"/>
          <w:szCs w:val="22"/>
          <w:lang w:val="en-GB" w:eastAsia="en-GB"/>
        </w:rPr>
      </w:pPr>
      <w:hyperlink w:anchor="_Toc485287817" w:history="1">
        <w:r w:rsidR="004B1899" w:rsidRPr="003F690C">
          <w:rPr>
            <w:rStyle w:val="Hyperlink"/>
            <w:noProof/>
            <w:lang w:val="en-US"/>
          </w:rPr>
          <w:t>2</w:t>
        </w:r>
        <w:r w:rsidR="004B1899">
          <w:rPr>
            <w:rFonts w:asciiTheme="minorHAnsi" w:eastAsiaTheme="minorEastAsia" w:hAnsiTheme="minorHAnsi" w:cstheme="minorBidi"/>
            <w:b w:val="0"/>
            <w:noProof/>
            <w:sz w:val="22"/>
            <w:szCs w:val="22"/>
            <w:lang w:val="en-GB" w:eastAsia="en-GB"/>
          </w:rPr>
          <w:tab/>
        </w:r>
        <w:r w:rsidR="004B1899" w:rsidRPr="003F690C">
          <w:rPr>
            <w:rStyle w:val="Hyperlink"/>
            <w:noProof/>
            <w:lang w:val="en-GB"/>
          </w:rPr>
          <w:t>Cooperative Awareness Message</w:t>
        </w:r>
        <w:r w:rsidR="004B1899">
          <w:rPr>
            <w:noProof/>
          </w:rPr>
          <w:t>—</w:t>
        </w:r>
        <w:r w:rsidR="004B1899">
          <w:rPr>
            <w:noProof/>
          </w:rPr>
          <w:fldChar w:fldCharType="begin"/>
        </w:r>
        <w:r w:rsidR="004B1899">
          <w:rPr>
            <w:noProof/>
          </w:rPr>
          <w:instrText xml:space="preserve"> PAGEREF _Toc485287817 \h </w:instrText>
        </w:r>
        <w:r w:rsidR="004B1899">
          <w:rPr>
            <w:noProof/>
          </w:rPr>
        </w:r>
        <w:r w:rsidR="004B1899">
          <w:rPr>
            <w:noProof/>
          </w:rPr>
          <w:fldChar w:fldCharType="separate"/>
        </w:r>
        <w:r w:rsidR="004B1899">
          <w:rPr>
            <w:noProof/>
          </w:rPr>
          <w:t>5</w:t>
        </w:r>
        <w:r w:rsidR="004B1899">
          <w:rPr>
            <w:noProof/>
          </w:rPr>
          <w:fldChar w:fldCharType="end"/>
        </w:r>
      </w:hyperlink>
    </w:p>
    <w:p w14:paraId="08321CC9" w14:textId="35ECE518" w:rsidR="004B1899" w:rsidRDefault="000F673F">
      <w:pPr>
        <w:pStyle w:val="TOC1"/>
        <w:rPr>
          <w:rFonts w:asciiTheme="minorHAnsi" w:eastAsiaTheme="minorEastAsia" w:hAnsiTheme="minorHAnsi" w:cstheme="minorBidi"/>
          <w:b w:val="0"/>
          <w:noProof/>
          <w:sz w:val="22"/>
          <w:szCs w:val="22"/>
          <w:lang w:val="en-GB" w:eastAsia="en-GB"/>
        </w:rPr>
      </w:pPr>
      <w:hyperlink w:anchor="_Toc485287818" w:history="1">
        <w:r w:rsidR="004B1899" w:rsidRPr="003F690C">
          <w:rPr>
            <w:rStyle w:val="Hyperlink"/>
            <w:noProof/>
            <w:lang w:val="en-GB"/>
          </w:rPr>
          <w:t>Annex A: Members subWG NL profile</w:t>
        </w:r>
        <w:r w:rsidR="004B1899">
          <w:rPr>
            <w:noProof/>
          </w:rPr>
          <w:t>—</w:t>
        </w:r>
        <w:r w:rsidR="004B1899">
          <w:rPr>
            <w:noProof/>
          </w:rPr>
          <w:fldChar w:fldCharType="begin"/>
        </w:r>
        <w:r w:rsidR="004B1899">
          <w:rPr>
            <w:noProof/>
          </w:rPr>
          <w:instrText xml:space="preserve"> PAGEREF _Toc485287818 \h </w:instrText>
        </w:r>
        <w:r w:rsidR="004B1899">
          <w:rPr>
            <w:noProof/>
          </w:rPr>
        </w:r>
        <w:r w:rsidR="004B1899">
          <w:rPr>
            <w:noProof/>
          </w:rPr>
          <w:fldChar w:fldCharType="separate"/>
        </w:r>
        <w:r w:rsidR="004B1899">
          <w:rPr>
            <w:noProof/>
          </w:rPr>
          <w:t>18</w:t>
        </w:r>
        <w:r w:rsidR="004B1899">
          <w:rPr>
            <w:noProof/>
          </w:rPr>
          <w:fldChar w:fldCharType="end"/>
        </w:r>
      </w:hyperlink>
    </w:p>
    <w:p w14:paraId="686BB3B2" w14:textId="76013D0F" w:rsidR="00F65164" w:rsidRPr="004D214A" w:rsidRDefault="00BE3236" w:rsidP="006B3D8C">
      <w:pPr>
        <w:pStyle w:val="Broodtekst"/>
        <w:tabs>
          <w:tab w:val="left" w:pos="426"/>
          <w:tab w:val="left" w:pos="851"/>
        </w:tabs>
        <w:rPr>
          <w:sz w:val="16"/>
          <w:szCs w:val="16"/>
          <w:lang w:val="en-GB"/>
        </w:rPr>
      </w:pPr>
      <w:r w:rsidRPr="004D214A">
        <w:rPr>
          <w:b/>
          <w:sz w:val="16"/>
          <w:szCs w:val="16"/>
          <w:lang w:val="en-GB"/>
        </w:rPr>
        <w:fldChar w:fldCharType="end"/>
      </w:r>
    </w:p>
    <w:p w14:paraId="06D98F9B" w14:textId="77777777" w:rsidR="00F65164" w:rsidRPr="004D214A" w:rsidRDefault="00F65164">
      <w:pPr>
        <w:rPr>
          <w:sz w:val="16"/>
          <w:szCs w:val="16"/>
          <w:lang w:val="en-GB"/>
        </w:rPr>
      </w:pPr>
    </w:p>
    <w:p w14:paraId="6366DBEA" w14:textId="77777777" w:rsidR="00F65164" w:rsidRPr="004D214A" w:rsidRDefault="00F65164">
      <w:pPr>
        <w:rPr>
          <w:sz w:val="16"/>
          <w:szCs w:val="16"/>
          <w:lang w:val="en-GB"/>
        </w:rPr>
        <w:sectPr w:rsidR="00F65164" w:rsidRPr="004D214A">
          <w:headerReference w:type="even" r:id="rId10"/>
          <w:headerReference w:type="default" r:id="rId11"/>
          <w:type w:val="continuous"/>
          <w:pgSz w:w="11905" w:h="16837"/>
          <w:pgMar w:top="2670" w:right="964" w:bottom="1134" w:left="2098" w:header="2278" w:footer="709" w:gutter="1134"/>
          <w:cols w:space="708"/>
          <w:docGrid w:linePitch="326"/>
        </w:sectPr>
      </w:pPr>
    </w:p>
    <w:p w14:paraId="02174A5A" w14:textId="17E8C437" w:rsidR="00F65164" w:rsidRPr="004D214A" w:rsidRDefault="00921A3F" w:rsidP="00614838">
      <w:pPr>
        <w:pStyle w:val="HoofdstukGenummerd"/>
        <w:tabs>
          <w:tab w:val="clear" w:pos="0"/>
          <w:tab w:val="clear" w:pos="227"/>
          <w:tab w:val="clear" w:pos="454"/>
          <w:tab w:val="clear" w:pos="680"/>
        </w:tabs>
        <w:rPr>
          <w:lang w:val="en-GB"/>
        </w:rPr>
      </w:pPr>
      <w:bookmarkStart w:id="5" w:name="_Toc285017147"/>
      <w:bookmarkStart w:id="6" w:name="_Toc331148908"/>
      <w:bookmarkStart w:id="7" w:name="_Toc485287811"/>
      <w:bookmarkEnd w:id="5"/>
      <w:bookmarkEnd w:id="6"/>
      <w:r w:rsidRPr="004D214A">
        <w:rPr>
          <w:lang w:val="en-GB"/>
        </w:rPr>
        <w:lastRenderedPageBreak/>
        <w:t>Introduction</w:t>
      </w:r>
      <w:bookmarkEnd w:id="7"/>
      <w:r w:rsidRPr="004D214A">
        <w:rPr>
          <w:lang w:val="en-GB"/>
        </w:rPr>
        <w:tab/>
      </w:r>
    </w:p>
    <w:p w14:paraId="0D78B31E" w14:textId="258CA573" w:rsidR="004F47B6" w:rsidRPr="004D214A" w:rsidRDefault="004F47B6" w:rsidP="0063345C">
      <w:pPr>
        <w:pStyle w:val="Paragraaf"/>
        <w:tabs>
          <w:tab w:val="clear" w:pos="0"/>
          <w:tab w:val="clear" w:pos="227"/>
          <w:tab w:val="clear" w:pos="454"/>
          <w:tab w:val="clear" w:pos="680"/>
        </w:tabs>
        <w:jc w:val="both"/>
        <w:rPr>
          <w:sz w:val="16"/>
          <w:szCs w:val="16"/>
          <w:lang w:val="en-GB"/>
        </w:rPr>
      </w:pPr>
      <w:bookmarkStart w:id="8" w:name="_Toc421092648"/>
      <w:bookmarkStart w:id="9" w:name="_Toc485287812"/>
      <w:r w:rsidRPr="004D214A">
        <w:rPr>
          <w:sz w:val="16"/>
          <w:szCs w:val="16"/>
          <w:lang w:val="en-GB"/>
        </w:rPr>
        <w:t>Purpose of this Document</w:t>
      </w:r>
      <w:bookmarkEnd w:id="8"/>
      <w:bookmarkEnd w:id="9"/>
    </w:p>
    <w:p w14:paraId="3ED31A74" w14:textId="2BEE03A1" w:rsidR="009B24BE" w:rsidRPr="004D214A" w:rsidRDefault="004D1885" w:rsidP="0063345C">
      <w:pPr>
        <w:jc w:val="both"/>
        <w:rPr>
          <w:rFonts w:cs="Arial"/>
          <w:sz w:val="16"/>
          <w:szCs w:val="16"/>
          <w:lang w:val="en-GB"/>
        </w:rPr>
      </w:pPr>
      <w:r w:rsidRPr="004D1885">
        <w:rPr>
          <w:rFonts w:cs="Arial"/>
          <w:sz w:val="16"/>
          <w:szCs w:val="16"/>
          <w:lang w:val="en-GB"/>
        </w:rPr>
        <w:t xml:space="preserve">This document provides the Dutch Profile for the Cooperative Awareness Messages </w:t>
      </w:r>
      <w:r>
        <w:rPr>
          <w:rFonts w:cs="Arial"/>
          <w:sz w:val="16"/>
          <w:szCs w:val="16"/>
          <w:lang w:val="en-GB"/>
        </w:rPr>
        <w:t>(CAM)</w:t>
      </w:r>
      <w:r w:rsidRPr="004D1885">
        <w:rPr>
          <w:rFonts w:cs="Arial"/>
          <w:sz w:val="16"/>
          <w:szCs w:val="16"/>
          <w:lang w:val="en-GB"/>
        </w:rPr>
        <w:t xml:space="preserve">. It offers an interpretation of data </w:t>
      </w:r>
      <w:r>
        <w:rPr>
          <w:rFonts w:cs="Arial"/>
          <w:sz w:val="16"/>
          <w:szCs w:val="16"/>
          <w:lang w:val="en-GB"/>
        </w:rPr>
        <w:t>frames/</w:t>
      </w:r>
      <w:r w:rsidRPr="004D1885">
        <w:rPr>
          <w:rFonts w:cs="Arial"/>
          <w:sz w:val="16"/>
          <w:szCs w:val="16"/>
          <w:lang w:val="en-GB"/>
        </w:rPr>
        <w:t>elements and describes the use of them as extension to the standards.</w:t>
      </w:r>
    </w:p>
    <w:p w14:paraId="7C6F4ED5" w14:textId="19B317D8" w:rsidR="00614838" w:rsidRDefault="00614838" w:rsidP="0063345C">
      <w:pPr>
        <w:pStyle w:val="Paragraaf"/>
        <w:jc w:val="both"/>
        <w:rPr>
          <w:sz w:val="16"/>
          <w:szCs w:val="16"/>
          <w:lang w:val="en-GB"/>
        </w:rPr>
      </w:pPr>
      <w:bookmarkStart w:id="10" w:name="_Toc485287813"/>
      <w:bookmarkStart w:id="11" w:name="_Ref453686632"/>
      <w:r w:rsidRPr="00614838">
        <w:rPr>
          <w:sz w:val="16"/>
          <w:szCs w:val="16"/>
          <w:lang w:val="en-GB"/>
        </w:rPr>
        <w:t>Cooperative Awareness Messages (CAM)</w:t>
      </w:r>
      <w:bookmarkEnd w:id="10"/>
    </w:p>
    <w:p w14:paraId="15F8CAF0" w14:textId="313A4F77" w:rsidR="00614838" w:rsidRPr="0063345C" w:rsidRDefault="00614838" w:rsidP="0063345C">
      <w:pPr>
        <w:pStyle w:val="Broodtekst"/>
        <w:jc w:val="both"/>
        <w:rPr>
          <w:sz w:val="16"/>
          <w:lang w:val="en-GB"/>
        </w:rPr>
      </w:pPr>
      <w:r w:rsidRPr="0063345C">
        <w:rPr>
          <w:sz w:val="16"/>
          <w:lang w:val="en-GB"/>
        </w:rPr>
        <w:t xml:space="preserve">Cooperative Awareness Messages (CAMs) are messages exchanged in the ITS network between </w:t>
      </w:r>
      <w:r w:rsidR="0063345C" w:rsidRPr="0063345C">
        <w:rPr>
          <w:sz w:val="16"/>
          <w:lang w:val="en-GB"/>
        </w:rPr>
        <w:t>ITS-stations</w:t>
      </w:r>
      <w:r w:rsidRPr="0063345C">
        <w:rPr>
          <w:sz w:val="16"/>
          <w:lang w:val="en-GB"/>
        </w:rPr>
        <w:t xml:space="preserve"> to create and maintain awareness and to support cooperative performance of vehicles using the road network. A CAM contains status and attribute information of the originating ITS-S. The content varies depending on the type of the ITS-S. For vehicle ITS-Ss the status information includes time, position, motion state, activated systems, etc. and the attribute information includes data about the dimensions, vehicle type and role in the road traffic, etc. On reception of a CAM the receiving ITS-S becomes aware of the presence, type, and status of the originating ITS-S. The received information can be used by the receiving ITS-S to support several ITS applications.</w:t>
      </w:r>
    </w:p>
    <w:p w14:paraId="0D4A1D37" w14:textId="34E2D0C1" w:rsidR="00847F98" w:rsidRPr="004D214A" w:rsidRDefault="00847F98" w:rsidP="0063345C">
      <w:pPr>
        <w:pStyle w:val="Paragraaf"/>
        <w:tabs>
          <w:tab w:val="clear" w:pos="0"/>
          <w:tab w:val="clear" w:pos="227"/>
          <w:tab w:val="clear" w:pos="454"/>
          <w:tab w:val="clear" w:pos="680"/>
        </w:tabs>
        <w:jc w:val="both"/>
        <w:rPr>
          <w:sz w:val="16"/>
          <w:szCs w:val="16"/>
          <w:lang w:val="en-GB"/>
        </w:rPr>
      </w:pPr>
      <w:bookmarkStart w:id="12" w:name="_Toc485287814"/>
      <w:r w:rsidRPr="004D214A">
        <w:rPr>
          <w:sz w:val="16"/>
          <w:szCs w:val="16"/>
          <w:lang w:val="en-GB"/>
        </w:rPr>
        <w:t>A</w:t>
      </w:r>
      <w:r w:rsidR="0043552C" w:rsidRPr="004D214A">
        <w:rPr>
          <w:sz w:val="16"/>
          <w:szCs w:val="16"/>
          <w:lang w:val="en-GB"/>
        </w:rPr>
        <w:t>ssumptions</w:t>
      </w:r>
      <w:bookmarkEnd w:id="11"/>
      <w:bookmarkEnd w:id="12"/>
    </w:p>
    <w:p w14:paraId="0F99492F" w14:textId="08B021B0" w:rsidR="004D1885" w:rsidRDefault="004D1885" w:rsidP="0063345C">
      <w:pPr>
        <w:pStyle w:val="Broodtekst"/>
        <w:tabs>
          <w:tab w:val="clear" w:pos="227"/>
          <w:tab w:val="clear" w:pos="454"/>
          <w:tab w:val="clear" w:pos="680"/>
        </w:tabs>
        <w:jc w:val="both"/>
        <w:rPr>
          <w:sz w:val="16"/>
          <w:szCs w:val="16"/>
          <w:lang w:val="en-GB"/>
        </w:rPr>
      </w:pPr>
      <w:bookmarkStart w:id="13" w:name="_Toc421092649"/>
      <w:r w:rsidRPr="001230A9">
        <w:rPr>
          <w:sz w:val="16"/>
          <w:szCs w:val="16"/>
          <w:lang w:val="en-GB"/>
        </w:rPr>
        <w:t>The following standards have bee</w:t>
      </w:r>
      <w:r>
        <w:rPr>
          <w:sz w:val="16"/>
          <w:szCs w:val="16"/>
          <w:lang w:val="en-GB"/>
        </w:rPr>
        <w:t>n used to prepare this profile:</w:t>
      </w:r>
    </w:p>
    <w:p w14:paraId="72D5CBA5" w14:textId="0BC561B7" w:rsidR="0063345C" w:rsidRDefault="0063345C" w:rsidP="0063345C">
      <w:pPr>
        <w:pStyle w:val="Broodtekst"/>
        <w:numPr>
          <w:ilvl w:val="0"/>
          <w:numId w:val="33"/>
        </w:numPr>
        <w:tabs>
          <w:tab w:val="clear" w:pos="454"/>
          <w:tab w:val="left" w:pos="851"/>
        </w:tabs>
        <w:jc w:val="both"/>
        <w:rPr>
          <w:sz w:val="16"/>
          <w:szCs w:val="16"/>
          <w:lang w:val="en-GB"/>
        </w:rPr>
      </w:pPr>
      <w:r>
        <w:rPr>
          <w:sz w:val="16"/>
          <w:szCs w:val="16"/>
          <w:lang w:val="en-GB"/>
        </w:rPr>
        <w:t xml:space="preserve"> </w:t>
      </w:r>
      <w:r w:rsidRPr="0063345C">
        <w:rPr>
          <w:sz w:val="16"/>
          <w:szCs w:val="16"/>
          <w:lang w:val="en-GB"/>
        </w:rPr>
        <w:t>ETSI EN 302 637-2 V1.3.2 (2014-11), Intelligent Transport Systems (ITS); Vehicular Communications; Basic Set of Applications; Part 2: Specification of Cooperative</w:t>
      </w:r>
      <w:r>
        <w:rPr>
          <w:sz w:val="16"/>
          <w:szCs w:val="16"/>
          <w:lang w:val="en-GB"/>
        </w:rPr>
        <w:t xml:space="preserve"> </w:t>
      </w:r>
      <w:r w:rsidRPr="0063345C">
        <w:rPr>
          <w:sz w:val="16"/>
          <w:szCs w:val="16"/>
          <w:lang w:val="en-GB"/>
        </w:rPr>
        <w:t>Awareness Basic Service</w:t>
      </w:r>
    </w:p>
    <w:p w14:paraId="5B90081C" w14:textId="394164F8" w:rsidR="00E23980" w:rsidRPr="004D1885" w:rsidRDefault="004D1885" w:rsidP="0063345C">
      <w:pPr>
        <w:pStyle w:val="Broodtekst"/>
        <w:numPr>
          <w:ilvl w:val="0"/>
          <w:numId w:val="32"/>
        </w:numPr>
        <w:tabs>
          <w:tab w:val="clear" w:pos="227"/>
          <w:tab w:val="clear" w:pos="454"/>
          <w:tab w:val="clear" w:pos="680"/>
          <w:tab w:val="left" w:pos="851"/>
        </w:tabs>
        <w:jc w:val="both"/>
        <w:rPr>
          <w:sz w:val="16"/>
          <w:szCs w:val="16"/>
          <w:lang w:val="en-GB"/>
        </w:rPr>
      </w:pPr>
      <w:r w:rsidRPr="004D1885">
        <w:rPr>
          <w:sz w:val="16"/>
          <w:szCs w:val="16"/>
          <w:lang w:val="en-GB"/>
        </w:rPr>
        <w:t>ETSI TS102 894-2, Intelligent Transport Systems (ITS); Users and applications requirements; Part 2: Applications and facilities layer common data dictionary, V1.2.1 (2014-09)</w:t>
      </w:r>
    </w:p>
    <w:p w14:paraId="3A0C291B" w14:textId="105A47BD" w:rsidR="00C701B3" w:rsidRPr="004D214A" w:rsidRDefault="00C701B3" w:rsidP="0063345C">
      <w:pPr>
        <w:pStyle w:val="Paragraaf"/>
        <w:tabs>
          <w:tab w:val="clear" w:pos="0"/>
          <w:tab w:val="clear" w:pos="227"/>
          <w:tab w:val="clear" w:pos="454"/>
          <w:tab w:val="clear" w:pos="680"/>
        </w:tabs>
        <w:jc w:val="both"/>
        <w:rPr>
          <w:sz w:val="16"/>
          <w:szCs w:val="16"/>
          <w:lang w:val="en-GB"/>
        </w:rPr>
      </w:pPr>
      <w:bookmarkStart w:id="14" w:name="_Toc485287815"/>
      <w:r w:rsidRPr="004D214A">
        <w:rPr>
          <w:sz w:val="16"/>
          <w:szCs w:val="16"/>
          <w:lang w:val="en-GB"/>
        </w:rPr>
        <w:t>Legend</w:t>
      </w:r>
      <w:bookmarkEnd w:id="14"/>
    </w:p>
    <w:p w14:paraId="10A8AA9B" w14:textId="3938C854" w:rsidR="00614838" w:rsidRPr="00AE29DC" w:rsidRDefault="00614838" w:rsidP="0063345C">
      <w:pPr>
        <w:pStyle w:val="Broodtekst"/>
        <w:tabs>
          <w:tab w:val="clear" w:pos="227"/>
          <w:tab w:val="clear" w:pos="454"/>
          <w:tab w:val="clear" w:pos="680"/>
        </w:tabs>
        <w:jc w:val="both"/>
        <w:rPr>
          <w:sz w:val="16"/>
          <w:szCs w:val="16"/>
          <w:lang w:val="en-GB"/>
        </w:rPr>
      </w:pPr>
      <w:r>
        <w:rPr>
          <w:sz w:val="16"/>
          <w:szCs w:val="16"/>
          <w:lang w:val="en-GB"/>
        </w:rPr>
        <w:t>Chapter 2 contains</w:t>
      </w:r>
      <w:r w:rsidRPr="00AE29DC">
        <w:rPr>
          <w:sz w:val="16"/>
          <w:szCs w:val="16"/>
          <w:lang w:val="en-GB"/>
        </w:rPr>
        <w:t xml:space="preserve"> the actual profile describ</w:t>
      </w:r>
      <w:r>
        <w:rPr>
          <w:sz w:val="16"/>
          <w:szCs w:val="16"/>
          <w:lang w:val="en-GB"/>
        </w:rPr>
        <w:t>ing</w:t>
      </w:r>
      <w:r w:rsidRPr="00AE29DC">
        <w:rPr>
          <w:sz w:val="16"/>
          <w:szCs w:val="16"/>
          <w:lang w:val="en-GB"/>
        </w:rPr>
        <w:t xml:space="preserve"> how the data frames (DFs)</w:t>
      </w:r>
      <w:r>
        <w:rPr>
          <w:sz w:val="16"/>
          <w:szCs w:val="16"/>
          <w:lang w:val="en-GB"/>
        </w:rPr>
        <w:t xml:space="preserve"> and</w:t>
      </w:r>
      <w:r w:rsidRPr="00AE29DC">
        <w:rPr>
          <w:sz w:val="16"/>
          <w:szCs w:val="16"/>
          <w:lang w:val="en-GB"/>
        </w:rPr>
        <w:t xml:space="preserve"> data elements (DEs) </w:t>
      </w:r>
      <w:r>
        <w:rPr>
          <w:sz w:val="16"/>
          <w:szCs w:val="16"/>
          <w:lang w:val="en-GB"/>
        </w:rPr>
        <w:t>shall be used for the implementation of the CAM.</w:t>
      </w:r>
    </w:p>
    <w:p w14:paraId="31A5B1BC" w14:textId="77777777" w:rsidR="00614838" w:rsidRPr="00C81246" w:rsidRDefault="00614838" w:rsidP="0063345C">
      <w:pPr>
        <w:pStyle w:val="Broodtekst"/>
        <w:tabs>
          <w:tab w:val="clear" w:pos="227"/>
          <w:tab w:val="clear" w:pos="454"/>
          <w:tab w:val="clear" w:pos="680"/>
        </w:tabs>
        <w:jc w:val="both"/>
        <w:rPr>
          <w:sz w:val="16"/>
          <w:szCs w:val="16"/>
          <w:lang w:val="en-GB"/>
        </w:rPr>
      </w:pPr>
    </w:p>
    <w:p w14:paraId="3CA04054" w14:textId="77777777" w:rsidR="00614838" w:rsidRDefault="00614838" w:rsidP="0063345C">
      <w:pPr>
        <w:pStyle w:val="Broodtekst"/>
        <w:tabs>
          <w:tab w:val="clear" w:pos="227"/>
          <w:tab w:val="clear" w:pos="454"/>
          <w:tab w:val="clear" w:pos="680"/>
        </w:tabs>
        <w:jc w:val="both"/>
        <w:rPr>
          <w:sz w:val="16"/>
          <w:szCs w:val="16"/>
          <w:lang w:val="en-GB"/>
        </w:rPr>
      </w:pPr>
      <w:r w:rsidRPr="00C81246">
        <w:rPr>
          <w:sz w:val="16"/>
          <w:szCs w:val="16"/>
          <w:lang w:val="en-GB"/>
        </w:rPr>
        <w:t>The description of the DFs and DEs can be found in aforementioned standards. The description of the DEs and DFs in this document build upon the descriptions in these standards.</w:t>
      </w:r>
      <w:r>
        <w:rPr>
          <w:sz w:val="16"/>
          <w:szCs w:val="16"/>
          <w:lang w:val="en-GB"/>
        </w:rPr>
        <w:t xml:space="preserve"> </w:t>
      </w:r>
    </w:p>
    <w:p w14:paraId="6AD0B7D8" w14:textId="77777777" w:rsidR="00614838" w:rsidRDefault="00614838" w:rsidP="0063345C">
      <w:pPr>
        <w:pStyle w:val="Broodtekst"/>
        <w:tabs>
          <w:tab w:val="clear" w:pos="227"/>
          <w:tab w:val="clear" w:pos="454"/>
          <w:tab w:val="clear" w:pos="680"/>
        </w:tabs>
        <w:jc w:val="both"/>
        <w:rPr>
          <w:sz w:val="16"/>
          <w:szCs w:val="16"/>
          <w:lang w:val="en-GB"/>
        </w:rPr>
      </w:pPr>
    </w:p>
    <w:p w14:paraId="6429D7CC" w14:textId="77777777" w:rsidR="00614838" w:rsidRPr="00C81246" w:rsidRDefault="00614838" w:rsidP="0063345C">
      <w:pPr>
        <w:pStyle w:val="Broodtekst"/>
        <w:tabs>
          <w:tab w:val="clear" w:pos="227"/>
          <w:tab w:val="clear" w:pos="454"/>
          <w:tab w:val="clear" w:pos="680"/>
        </w:tabs>
        <w:jc w:val="both"/>
        <w:rPr>
          <w:sz w:val="16"/>
          <w:szCs w:val="16"/>
          <w:lang w:val="en-GB"/>
        </w:rPr>
      </w:pPr>
      <w:r>
        <w:rPr>
          <w:sz w:val="16"/>
          <w:szCs w:val="16"/>
          <w:lang w:val="en-GB"/>
        </w:rPr>
        <w:t xml:space="preserve">The font style of the name of DEs and DFs indicates the status as defined in the standards: </w:t>
      </w:r>
    </w:p>
    <w:p w14:paraId="3448908A" w14:textId="77777777" w:rsidR="00614838" w:rsidRPr="00AE29DC" w:rsidRDefault="00614838" w:rsidP="0063345C">
      <w:pPr>
        <w:jc w:val="both"/>
        <w:rPr>
          <w:sz w:val="16"/>
          <w:szCs w:val="16"/>
          <w:lang w:val="en-GB"/>
        </w:rPr>
      </w:pPr>
    </w:p>
    <w:p w14:paraId="5EDDD965" w14:textId="77777777" w:rsidR="00614838" w:rsidRPr="00AE29DC" w:rsidRDefault="00614838" w:rsidP="0063345C">
      <w:pPr>
        <w:pStyle w:val="ListParagraph"/>
        <w:numPr>
          <w:ilvl w:val="0"/>
          <w:numId w:val="24"/>
        </w:numPr>
        <w:spacing w:line="264" w:lineRule="auto"/>
        <w:jc w:val="both"/>
        <w:rPr>
          <w:sz w:val="16"/>
          <w:szCs w:val="16"/>
          <w:lang w:val="en-GB"/>
        </w:rPr>
      </w:pPr>
      <w:r w:rsidRPr="00AE29DC">
        <w:rPr>
          <w:b/>
          <w:sz w:val="16"/>
          <w:szCs w:val="16"/>
          <w:lang w:val="en-GB"/>
        </w:rPr>
        <w:t>Bold</w:t>
      </w:r>
      <w:r w:rsidRPr="00AE29DC">
        <w:rPr>
          <w:sz w:val="16"/>
          <w:szCs w:val="16"/>
          <w:lang w:val="en-GB"/>
        </w:rPr>
        <w:t>: required by the standard;</w:t>
      </w:r>
    </w:p>
    <w:p w14:paraId="7FE9DAAB" w14:textId="77777777" w:rsidR="00614838" w:rsidRPr="00AE29DC" w:rsidRDefault="00614838" w:rsidP="0063345C">
      <w:pPr>
        <w:pStyle w:val="ListParagraph"/>
        <w:numPr>
          <w:ilvl w:val="0"/>
          <w:numId w:val="24"/>
        </w:numPr>
        <w:spacing w:line="264" w:lineRule="auto"/>
        <w:jc w:val="both"/>
        <w:rPr>
          <w:sz w:val="16"/>
          <w:szCs w:val="16"/>
          <w:lang w:val="en-GB"/>
        </w:rPr>
      </w:pPr>
      <w:r w:rsidRPr="00AE29DC">
        <w:rPr>
          <w:i/>
          <w:sz w:val="16"/>
          <w:szCs w:val="16"/>
          <w:lang w:val="en-GB"/>
        </w:rPr>
        <w:t>Italic</w:t>
      </w:r>
      <w:r w:rsidRPr="00AE29DC">
        <w:rPr>
          <w:sz w:val="16"/>
          <w:szCs w:val="16"/>
          <w:lang w:val="en-GB"/>
        </w:rPr>
        <w:t>: these are optional in the standard;</w:t>
      </w:r>
    </w:p>
    <w:p w14:paraId="4976D04D" w14:textId="77777777" w:rsidR="00614838" w:rsidRPr="00AE29DC" w:rsidRDefault="00614838" w:rsidP="0063345C">
      <w:pPr>
        <w:pStyle w:val="ListParagraph"/>
        <w:numPr>
          <w:ilvl w:val="0"/>
          <w:numId w:val="24"/>
        </w:numPr>
        <w:spacing w:line="264" w:lineRule="auto"/>
        <w:jc w:val="both"/>
        <w:rPr>
          <w:sz w:val="16"/>
          <w:szCs w:val="16"/>
          <w:lang w:val="en-GB"/>
        </w:rPr>
      </w:pPr>
      <w:r w:rsidRPr="00AE29DC">
        <w:rPr>
          <w:sz w:val="16"/>
          <w:szCs w:val="16"/>
          <w:u w:val="single"/>
          <w:lang w:val="en-GB"/>
        </w:rPr>
        <w:t>Underlined</w:t>
      </w:r>
      <w:r w:rsidRPr="00AE29DC">
        <w:rPr>
          <w:sz w:val="16"/>
          <w:szCs w:val="16"/>
          <w:lang w:val="en-GB"/>
        </w:rPr>
        <w:t>: one of these can be chosen (OR);</w:t>
      </w:r>
    </w:p>
    <w:p w14:paraId="6E21EF50" w14:textId="77777777" w:rsidR="00614838" w:rsidRPr="00AE29DC" w:rsidRDefault="00614838" w:rsidP="0063345C">
      <w:pPr>
        <w:jc w:val="both"/>
        <w:rPr>
          <w:sz w:val="16"/>
          <w:szCs w:val="16"/>
          <w:lang w:val="en-GB"/>
        </w:rPr>
      </w:pPr>
    </w:p>
    <w:p w14:paraId="7F2CB9E5" w14:textId="20A9157E" w:rsidR="00614838" w:rsidRDefault="00614838" w:rsidP="0063345C">
      <w:pPr>
        <w:pStyle w:val="Broodtekst"/>
        <w:tabs>
          <w:tab w:val="clear" w:pos="227"/>
          <w:tab w:val="clear" w:pos="454"/>
          <w:tab w:val="clear" w:pos="680"/>
        </w:tabs>
        <w:jc w:val="both"/>
        <w:rPr>
          <w:sz w:val="16"/>
          <w:szCs w:val="16"/>
          <w:lang w:val="en-GB"/>
        </w:rPr>
      </w:pPr>
      <w:r>
        <w:rPr>
          <w:sz w:val="16"/>
          <w:szCs w:val="16"/>
          <w:lang w:val="en-GB"/>
        </w:rPr>
        <w:t>The status in the profile is indicated in a separate column by means of one of the following labels:</w:t>
      </w:r>
    </w:p>
    <w:p w14:paraId="71E4723C" w14:textId="77777777" w:rsidR="00614838" w:rsidRPr="00AE29DC" w:rsidRDefault="00614838" w:rsidP="0063345C">
      <w:pPr>
        <w:pStyle w:val="Broodtekst"/>
        <w:tabs>
          <w:tab w:val="clear" w:pos="227"/>
          <w:tab w:val="clear" w:pos="454"/>
          <w:tab w:val="clear" w:pos="680"/>
        </w:tabs>
        <w:jc w:val="both"/>
        <w:rPr>
          <w:sz w:val="16"/>
          <w:szCs w:val="16"/>
          <w:lang w:val="en-GB"/>
        </w:rPr>
      </w:pPr>
    </w:p>
    <w:p w14:paraId="63FF654D" w14:textId="77777777" w:rsidR="00614838" w:rsidRPr="00C81246" w:rsidRDefault="00614838" w:rsidP="0063345C">
      <w:pPr>
        <w:pStyle w:val="Broodtekst"/>
        <w:numPr>
          <w:ilvl w:val="0"/>
          <w:numId w:val="26"/>
        </w:numPr>
        <w:tabs>
          <w:tab w:val="clear" w:pos="227"/>
          <w:tab w:val="clear" w:pos="454"/>
          <w:tab w:val="clear" w:pos="680"/>
        </w:tabs>
        <w:jc w:val="both"/>
        <w:rPr>
          <w:sz w:val="16"/>
          <w:szCs w:val="16"/>
          <w:lang w:val="en-GB"/>
        </w:rPr>
      </w:pPr>
      <w:r w:rsidRPr="00C81246">
        <w:rPr>
          <w:sz w:val="16"/>
          <w:szCs w:val="16"/>
          <w:lang w:val="en-GB"/>
        </w:rPr>
        <w:t>Mandatory. This DF</w:t>
      </w:r>
      <w:r>
        <w:rPr>
          <w:sz w:val="16"/>
          <w:szCs w:val="16"/>
          <w:lang w:val="en-GB"/>
        </w:rPr>
        <w:t xml:space="preserve"> or DE</w:t>
      </w:r>
      <w:r w:rsidRPr="00C81246">
        <w:rPr>
          <w:sz w:val="16"/>
          <w:szCs w:val="16"/>
          <w:lang w:val="en-GB"/>
        </w:rPr>
        <w:t xml:space="preserve"> is mandatory in the standard and is thus always provided.</w:t>
      </w:r>
    </w:p>
    <w:p w14:paraId="57DE1E67" w14:textId="38130EC7" w:rsidR="00614838" w:rsidRPr="00C81246" w:rsidRDefault="00614838" w:rsidP="0063345C">
      <w:pPr>
        <w:pStyle w:val="Broodtekst"/>
        <w:numPr>
          <w:ilvl w:val="0"/>
          <w:numId w:val="26"/>
        </w:numPr>
        <w:tabs>
          <w:tab w:val="clear" w:pos="227"/>
          <w:tab w:val="clear" w:pos="454"/>
          <w:tab w:val="clear" w:pos="680"/>
        </w:tabs>
        <w:jc w:val="both"/>
        <w:rPr>
          <w:sz w:val="16"/>
          <w:szCs w:val="16"/>
          <w:lang w:val="en-GB"/>
        </w:rPr>
      </w:pPr>
      <w:r w:rsidRPr="00C81246">
        <w:rPr>
          <w:sz w:val="16"/>
          <w:szCs w:val="16"/>
          <w:lang w:val="en-GB"/>
        </w:rPr>
        <w:t>Profiled. This DF</w:t>
      </w:r>
      <w:r>
        <w:rPr>
          <w:sz w:val="16"/>
          <w:szCs w:val="16"/>
          <w:lang w:val="en-GB"/>
        </w:rPr>
        <w:t xml:space="preserve"> or DE</w:t>
      </w:r>
      <w:r w:rsidRPr="00C81246">
        <w:rPr>
          <w:sz w:val="16"/>
          <w:szCs w:val="16"/>
          <w:lang w:val="en-GB"/>
        </w:rPr>
        <w:t xml:space="preserve"> is mandatory in the profile although optional in the standard</w:t>
      </w:r>
      <w:r w:rsidR="00AF4233">
        <w:rPr>
          <w:sz w:val="16"/>
          <w:szCs w:val="16"/>
          <w:lang w:val="en-GB"/>
        </w:rPr>
        <w:t xml:space="preserve"> OR mandatory the standard and profile but not used</w:t>
      </w:r>
      <w:r w:rsidRPr="00C81246">
        <w:rPr>
          <w:sz w:val="16"/>
          <w:szCs w:val="16"/>
          <w:lang w:val="en-GB"/>
        </w:rPr>
        <w:t>. It is therefore assumed that this DF</w:t>
      </w:r>
      <w:r>
        <w:rPr>
          <w:sz w:val="16"/>
          <w:szCs w:val="16"/>
          <w:lang w:val="en-GB"/>
        </w:rPr>
        <w:t xml:space="preserve"> or DE</w:t>
      </w:r>
      <w:r w:rsidRPr="00C81246">
        <w:rPr>
          <w:sz w:val="16"/>
          <w:szCs w:val="16"/>
          <w:lang w:val="en-GB"/>
        </w:rPr>
        <w:t xml:space="preserve"> will always be provided</w:t>
      </w:r>
      <w:r w:rsidR="00AF4233">
        <w:rPr>
          <w:sz w:val="16"/>
          <w:szCs w:val="16"/>
          <w:lang w:val="en-GB"/>
        </w:rPr>
        <w:t xml:space="preserve"> OR set to unavailable. </w:t>
      </w:r>
    </w:p>
    <w:p w14:paraId="7F4130AD" w14:textId="77777777" w:rsidR="00614838" w:rsidRPr="00C81246" w:rsidRDefault="00614838" w:rsidP="0063345C">
      <w:pPr>
        <w:pStyle w:val="Broodtekst"/>
        <w:numPr>
          <w:ilvl w:val="0"/>
          <w:numId w:val="26"/>
        </w:numPr>
        <w:tabs>
          <w:tab w:val="clear" w:pos="227"/>
          <w:tab w:val="clear" w:pos="454"/>
          <w:tab w:val="clear" w:pos="680"/>
        </w:tabs>
        <w:jc w:val="both"/>
        <w:rPr>
          <w:sz w:val="16"/>
          <w:szCs w:val="16"/>
          <w:lang w:val="en-GB"/>
        </w:rPr>
      </w:pPr>
      <w:r w:rsidRPr="00C81246">
        <w:rPr>
          <w:sz w:val="16"/>
          <w:szCs w:val="16"/>
          <w:lang w:val="en-GB"/>
        </w:rPr>
        <w:t>Conditional. This DF</w:t>
      </w:r>
      <w:r>
        <w:rPr>
          <w:sz w:val="16"/>
          <w:szCs w:val="16"/>
          <w:lang w:val="en-GB"/>
        </w:rPr>
        <w:t xml:space="preserve"> or DE</w:t>
      </w:r>
      <w:r w:rsidRPr="00C81246">
        <w:rPr>
          <w:sz w:val="16"/>
          <w:szCs w:val="16"/>
          <w:lang w:val="en-GB"/>
        </w:rPr>
        <w:t xml:space="preserve"> is mandatory in specific conditions and not used in other conditions. The conditions are provided in the profile. </w:t>
      </w:r>
    </w:p>
    <w:p w14:paraId="02F56632" w14:textId="77777777" w:rsidR="00614838" w:rsidRPr="00C81246" w:rsidRDefault="00614838" w:rsidP="0063345C">
      <w:pPr>
        <w:pStyle w:val="Broodtekst"/>
        <w:numPr>
          <w:ilvl w:val="0"/>
          <w:numId w:val="26"/>
        </w:numPr>
        <w:tabs>
          <w:tab w:val="clear" w:pos="227"/>
          <w:tab w:val="clear" w:pos="454"/>
          <w:tab w:val="clear" w:pos="680"/>
        </w:tabs>
        <w:jc w:val="both"/>
        <w:rPr>
          <w:sz w:val="16"/>
          <w:szCs w:val="16"/>
          <w:lang w:val="en-GB"/>
        </w:rPr>
      </w:pPr>
      <w:r w:rsidRPr="00C81246">
        <w:rPr>
          <w:sz w:val="16"/>
          <w:szCs w:val="16"/>
          <w:lang w:val="en-GB"/>
        </w:rPr>
        <w:t>Optional. This DF</w:t>
      </w:r>
      <w:r>
        <w:rPr>
          <w:sz w:val="16"/>
          <w:szCs w:val="16"/>
          <w:lang w:val="en-GB"/>
        </w:rPr>
        <w:t xml:space="preserve"> or DE</w:t>
      </w:r>
      <w:r w:rsidRPr="00C81246">
        <w:rPr>
          <w:sz w:val="16"/>
          <w:szCs w:val="16"/>
          <w:lang w:val="en-GB"/>
        </w:rPr>
        <w:t xml:space="preserve"> is optional in the standard as well as in the profile.</w:t>
      </w:r>
    </w:p>
    <w:p w14:paraId="1B5E3DB2" w14:textId="77777777" w:rsidR="00614838" w:rsidRPr="00C81246" w:rsidRDefault="00614838" w:rsidP="0063345C">
      <w:pPr>
        <w:pStyle w:val="Broodtekst"/>
        <w:numPr>
          <w:ilvl w:val="0"/>
          <w:numId w:val="26"/>
        </w:numPr>
        <w:tabs>
          <w:tab w:val="clear" w:pos="227"/>
          <w:tab w:val="clear" w:pos="454"/>
          <w:tab w:val="clear" w:pos="680"/>
        </w:tabs>
        <w:jc w:val="both"/>
        <w:rPr>
          <w:sz w:val="16"/>
          <w:szCs w:val="16"/>
          <w:lang w:val="en-GB"/>
        </w:rPr>
      </w:pPr>
      <w:r w:rsidRPr="00C81246">
        <w:rPr>
          <w:sz w:val="16"/>
          <w:szCs w:val="16"/>
          <w:lang w:val="en-GB"/>
        </w:rPr>
        <w:t>Used. This DF</w:t>
      </w:r>
      <w:r>
        <w:rPr>
          <w:sz w:val="16"/>
          <w:szCs w:val="16"/>
          <w:lang w:val="en-GB"/>
        </w:rPr>
        <w:t xml:space="preserve"> or DE</w:t>
      </w:r>
      <w:r w:rsidRPr="00C81246">
        <w:rPr>
          <w:sz w:val="16"/>
          <w:szCs w:val="16"/>
          <w:lang w:val="en-GB"/>
        </w:rPr>
        <w:t xml:space="preserve"> is a choice in the standard and used in the profile. It is therefore assumed that this DF</w:t>
      </w:r>
      <w:r>
        <w:rPr>
          <w:sz w:val="16"/>
          <w:szCs w:val="16"/>
          <w:lang w:val="en-GB"/>
        </w:rPr>
        <w:t xml:space="preserve"> or DE</w:t>
      </w:r>
      <w:r w:rsidRPr="00C81246">
        <w:rPr>
          <w:sz w:val="16"/>
          <w:szCs w:val="16"/>
          <w:lang w:val="en-GB"/>
        </w:rPr>
        <w:t xml:space="preserve"> can be provided. </w:t>
      </w:r>
    </w:p>
    <w:p w14:paraId="09718B9E" w14:textId="77777777" w:rsidR="00614838" w:rsidRPr="00C81246" w:rsidRDefault="00614838" w:rsidP="0063345C">
      <w:pPr>
        <w:pStyle w:val="Broodtekst"/>
        <w:numPr>
          <w:ilvl w:val="0"/>
          <w:numId w:val="26"/>
        </w:numPr>
        <w:tabs>
          <w:tab w:val="clear" w:pos="227"/>
          <w:tab w:val="clear" w:pos="454"/>
          <w:tab w:val="clear" w:pos="680"/>
        </w:tabs>
        <w:jc w:val="both"/>
        <w:rPr>
          <w:sz w:val="16"/>
          <w:szCs w:val="16"/>
          <w:lang w:val="en-GB"/>
        </w:rPr>
      </w:pPr>
      <w:r w:rsidRPr="00C81246">
        <w:rPr>
          <w:sz w:val="16"/>
          <w:szCs w:val="16"/>
          <w:lang w:val="en-GB"/>
        </w:rPr>
        <w:lastRenderedPageBreak/>
        <w:t>Not used. This DF</w:t>
      </w:r>
      <w:r>
        <w:rPr>
          <w:sz w:val="16"/>
          <w:szCs w:val="16"/>
          <w:lang w:val="en-GB"/>
        </w:rPr>
        <w:t xml:space="preserve"> or DE</w:t>
      </w:r>
      <w:r w:rsidRPr="00C81246">
        <w:rPr>
          <w:sz w:val="16"/>
          <w:szCs w:val="16"/>
          <w:lang w:val="en-GB"/>
        </w:rPr>
        <w:t xml:space="preserve"> is optional or a choice in the standard but not used in the profile. The response to the use of this DF</w:t>
      </w:r>
      <w:r>
        <w:rPr>
          <w:sz w:val="16"/>
          <w:szCs w:val="16"/>
          <w:lang w:val="en-GB"/>
        </w:rPr>
        <w:t xml:space="preserve"> or DE</w:t>
      </w:r>
      <w:r w:rsidRPr="00C81246">
        <w:rPr>
          <w:sz w:val="16"/>
          <w:szCs w:val="16"/>
          <w:lang w:val="en-GB"/>
        </w:rPr>
        <w:t xml:space="preserve"> is therefore not guaranteed.</w:t>
      </w:r>
    </w:p>
    <w:p w14:paraId="6405EE7C" w14:textId="77777777" w:rsidR="00614838" w:rsidRPr="00C81246" w:rsidRDefault="00614838" w:rsidP="0063345C">
      <w:pPr>
        <w:pStyle w:val="Broodtekst"/>
        <w:numPr>
          <w:ilvl w:val="0"/>
          <w:numId w:val="26"/>
        </w:numPr>
        <w:tabs>
          <w:tab w:val="clear" w:pos="227"/>
          <w:tab w:val="clear" w:pos="454"/>
          <w:tab w:val="clear" w:pos="680"/>
        </w:tabs>
        <w:jc w:val="both"/>
        <w:rPr>
          <w:sz w:val="16"/>
          <w:szCs w:val="16"/>
          <w:lang w:val="en-GB"/>
        </w:rPr>
      </w:pPr>
      <w:r w:rsidRPr="00C81246">
        <w:rPr>
          <w:sz w:val="16"/>
          <w:szCs w:val="16"/>
          <w:lang w:val="en-GB"/>
        </w:rPr>
        <w:t>Future use. This DF</w:t>
      </w:r>
      <w:r>
        <w:rPr>
          <w:sz w:val="16"/>
          <w:szCs w:val="16"/>
          <w:lang w:val="en-GB"/>
        </w:rPr>
        <w:t xml:space="preserve"> or DE</w:t>
      </w:r>
      <w:r w:rsidRPr="00C81246">
        <w:rPr>
          <w:sz w:val="16"/>
          <w:szCs w:val="16"/>
          <w:lang w:val="en-GB"/>
        </w:rPr>
        <w:t xml:space="preserve"> is not relevant for use cases currently in scope and therefore not profiled in the current version of the profile. </w:t>
      </w:r>
    </w:p>
    <w:p w14:paraId="529AECD4" w14:textId="751E9B03" w:rsidR="00614838" w:rsidRDefault="00614838" w:rsidP="0063345C">
      <w:pPr>
        <w:pStyle w:val="Broodtekst"/>
        <w:numPr>
          <w:ilvl w:val="0"/>
          <w:numId w:val="26"/>
        </w:numPr>
        <w:tabs>
          <w:tab w:val="clear" w:pos="227"/>
          <w:tab w:val="clear" w:pos="454"/>
          <w:tab w:val="clear" w:pos="680"/>
        </w:tabs>
        <w:jc w:val="both"/>
        <w:rPr>
          <w:sz w:val="16"/>
          <w:szCs w:val="16"/>
          <w:lang w:val="en-GB"/>
        </w:rPr>
      </w:pPr>
      <w:r w:rsidRPr="00C81246">
        <w:rPr>
          <w:sz w:val="16"/>
          <w:szCs w:val="16"/>
          <w:lang w:val="en-GB"/>
        </w:rPr>
        <w:t>Bold. Applies to attributes in an enumeration or bitstring and indicates the attribute shall be assigned if applicable. All non-bold attributes are optional.</w:t>
      </w:r>
    </w:p>
    <w:p w14:paraId="322DC6CA" w14:textId="77777777" w:rsidR="001611EF" w:rsidRPr="00C81246" w:rsidRDefault="001611EF" w:rsidP="001611EF">
      <w:pPr>
        <w:pStyle w:val="Broodtekst"/>
        <w:tabs>
          <w:tab w:val="clear" w:pos="227"/>
          <w:tab w:val="clear" w:pos="454"/>
          <w:tab w:val="clear" w:pos="680"/>
        </w:tabs>
        <w:jc w:val="both"/>
        <w:rPr>
          <w:sz w:val="16"/>
          <w:szCs w:val="16"/>
          <w:lang w:val="en-GB"/>
        </w:rPr>
      </w:pPr>
    </w:p>
    <w:p w14:paraId="69F2B283" w14:textId="77777777" w:rsidR="00614838" w:rsidRPr="00260AA2" w:rsidRDefault="00614838" w:rsidP="00614838">
      <w:pPr>
        <w:pStyle w:val="Paragraaf"/>
        <w:tabs>
          <w:tab w:val="clear" w:pos="0"/>
          <w:tab w:val="clear" w:pos="227"/>
          <w:tab w:val="clear" w:pos="454"/>
          <w:tab w:val="clear" w:pos="680"/>
        </w:tabs>
        <w:spacing w:after="240"/>
        <w:rPr>
          <w:sz w:val="16"/>
          <w:szCs w:val="16"/>
          <w:lang w:val="en-GB"/>
        </w:rPr>
      </w:pPr>
      <w:bookmarkStart w:id="15" w:name="_Toc483285262"/>
      <w:bookmarkStart w:id="16" w:name="_Toc485287816"/>
      <w:r w:rsidRPr="00260AA2">
        <w:rPr>
          <w:sz w:val="16"/>
          <w:szCs w:val="16"/>
          <w:lang w:val="en-GB"/>
        </w:rPr>
        <w:t>Document history</w:t>
      </w:r>
      <w:bookmarkEnd w:id="15"/>
      <w:bookmarkEnd w:id="16"/>
    </w:p>
    <w:tbl>
      <w:tblPr>
        <w:tblStyle w:val="TableGrid"/>
        <w:tblW w:w="7937" w:type="dxa"/>
        <w:tblLook w:val="04A0" w:firstRow="1" w:lastRow="0" w:firstColumn="1" w:lastColumn="0" w:noHBand="0" w:noVBand="1"/>
      </w:tblPr>
      <w:tblGrid>
        <w:gridCol w:w="1077"/>
        <w:gridCol w:w="1474"/>
        <w:gridCol w:w="5386"/>
      </w:tblGrid>
      <w:tr w:rsidR="00614838" w:rsidRPr="00260AA2" w14:paraId="4E449AE0" w14:textId="77777777" w:rsidTr="00C13FB9">
        <w:tc>
          <w:tcPr>
            <w:tcW w:w="1077" w:type="dxa"/>
            <w:shd w:val="clear" w:color="auto" w:fill="D9D9D9" w:themeFill="background1" w:themeFillShade="D9"/>
          </w:tcPr>
          <w:p w14:paraId="7759AE22" w14:textId="77777777" w:rsidR="00614838" w:rsidRPr="00260AA2" w:rsidRDefault="00614838" w:rsidP="00614838">
            <w:pPr>
              <w:pStyle w:val="Broodtekst"/>
              <w:tabs>
                <w:tab w:val="clear" w:pos="227"/>
                <w:tab w:val="clear" w:pos="454"/>
                <w:tab w:val="clear" w:pos="680"/>
              </w:tabs>
              <w:rPr>
                <w:b/>
                <w:sz w:val="16"/>
                <w:szCs w:val="16"/>
                <w:lang w:val="en-GB"/>
              </w:rPr>
            </w:pPr>
            <w:r w:rsidRPr="00260AA2">
              <w:rPr>
                <w:b/>
                <w:sz w:val="16"/>
                <w:szCs w:val="16"/>
                <w:lang w:val="en-GB"/>
              </w:rPr>
              <w:t>Version</w:t>
            </w:r>
          </w:p>
        </w:tc>
        <w:tc>
          <w:tcPr>
            <w:tcW w:w="1474" w:type="dxa"/>
            <w:shd w:val="clear" w:color="auto" w:fill="D9D9D9" w:themeFill="background1" w:themeFillShade="D9"/>
          </w:tcPr>
          <w:p w14:paraId="467A433D" w14:textId="77777777" w:rsidR="00614838" w:rsidRPr="00260AA2" w:rsidRDefault="00614838" w:rsidP="00614838">
            <w:pPr>
              <w:pStyle w:val="Broodtekst"/>
              <w:tabs>
                <w:tab w:val="clear" w:pos="227"/>
                <w:tab w:val="clear" w:pos="454"/>
                <w:tab w:val="clear" w:pos="680"/>
              </w:tabs>
              <w:rPr>
                <w:b/>
                <w:sz w:val="16"/>
                <w:szCs w:val="16"/>
                <w:lang w:val="en-GB"/>
              </w:rPr>
            </w:pPr>
            <w:r w:rsidRPr="00260AA2">
              <w:rPr>
                <w:b/>
                <w:sz w:val="16"/>
                <w:szCs w:val="16"/>
                <w:lang w:val="en-GB"/>
              </w:rPr>
              <w:t>Date</w:t>
            </w:r>
          </w:p>
        </w:tc>
        <w:tc>
          <w:tcPr>
            <w:tcW w:w="5386" w:type="dxa"/>
            <w:shd w:val="clear" w:color="auto" w:fill="D9D9D9" w:themeFill="background1" w:themeFillShade="D9"/>
          </w:tcPr>
          <w:p w14:paraId="5B7262C9" w14:textId="77777777" w:rsidR="00614838" w:rsidRPr="00260AA2" w:rsidRDefault="00614838" w:rsidP="00614838">
            <w:pPr>
              <w:pStyle w:val="Broodtekst"/>
              <w:tabs>
                <w:tab w:val="clear" w:pos="227"/>
                <w:tab w:val="clear" w:pos="454"/>
                <w:tab w:val="clear" w:pos="680"/>
              </w:tabs>
              <w:rPr>
                <w:b/>
                <w:sz w:val="16"/>
                <w:szCs w:val="16"/>
                <w:lang w:val="en-GB"/>
              </w:rPr>
            </w:pPr>
            <w:r w:rsidRPr="00260AA2">
              <w:rPr>
                <w:b/>
                <w:sz w:val="16"/>
                <w:szCs w:val="16"/>
                <w:lang w:val="en-GB"/>
              </w:rPr>
              <w:t>Changes</w:t>
            </w:r>
          </w:p>
        </w:tc>
      </w:tr>
      <w:tr w:rsidR="00614838" w:rsidRPr="00260AA2" w14:paraId="4C20BCCA" w14:textId="77777777" w:rsidTr="00C13FB9">
        <w:tc>
          <w:tcPr>
            <w:tcW w:w="1077" w:type="dxa"/>
          </w:tcPr>
          <w:p w14:paraId="38F665C2" w14:textId="1C56AFA9" w:rsidR="00614838" w:rsidRPr="00260AA2" w:rsidRDefault="0063345C" w:rsidP="00614838">
            <w:pPr>
              <w:pStyle w:val="Broodtekst"/>
              <w:tabs>
                <w:tab w:val="clear" w:pos="227"/>
                <w:tab w:val="clear" w:pos="454"/>
                <w:tab w:val="clear" w:pos="680"/>
              </w:tabs>
              <w:rPr>
                <w:sz w:val="16"/>
                <w:szCs w:val="16"/>
                <w:lang w:val="en-GB"/>
              </w:rPr>
            </w:pPr>
            <w:bookmarkStart w:id="17" w:name="_Hlk482875022"/>
            <w:r>
              <w:rPr>
                <w:sz w:val="16"/>
                <w:szCs w:val="16"/>
                <w:lang w:val="en-GB"/>
              </w:rPr>
              <w:t>0.1</w:t>
            </w:r>
          </w:p>
        </w:tc>
        <w:tc>
          <w:tcPr>
            <w:tcW w:w="1474" w:type="dxa"/>
          </w:tcPr>
          <w:p w14:paraId="5FAA89E8" w14:textId="26D392D5" w:rsidR="00614838" w:rsidRPr="00260AA2" w:rsidRDefault="0063345C" w:rsidP="00614838">
            <w:pPr>
              <w:pStyle w:val="Broodtekst"/>
              <w:tabs>
                <w:tab w:val="clear" w:pos="227"/>
                <w:tab w:val="clear" w:pos="454"/>
                <w:tab w:val="clear" w:pos="680"/>
              </w:tabs>
              <w:rPr>
                <w:sz w:val="16"/>
                <w:szCs w:val="16"/>
                <w:lang w:val="en-GB"/>
              </w:rPr>
            </w:pPr>
            <w:r>
              <w:rPr>
                <w:sz w:val="16"/>
                <w:szCs w:val="16"/>
                <w:lang w:val="en-GB"/>
              </w:rPr>
              <w:t>26-04-2017</w:t>
            </w:r>
          </w:p>
        </w:tc>
        <w:tc>
          <w:tcPr>
            <w:tcW w:w="5386" w:type="dxa"/>
          </w:tcPr>
          <w:p w14:paraId="2C797F98" w14:textId="3D8B56DA" w:rsidR="00614838" w:rsidRPr="00260AA2" w:rsidRDefault="0063345C" w:rsidP="00614838">
            <w:pPr>
              <w:pStyle w:val="Broodtekst"/>
              <w:tabs>
                <w:tab w:val="clear" w:pos="227"/>
                <w:tab w:val="clear" w:pos="454"/>
                <w:tab w:val="clear" w:pos="680"/>
              </w:tabs>
              <w:rPr>
                <w:sz w:val="16"/>
                <w:szCs w:val="16"/>
                <w:lang w:val="en-GB"/>
              </w:rPr>
            </w:pPr>
            <w:r>
              <w:rPr>
                <w:sz w:val="16"/>
                <w:szCs w:val="16"/>
                <w:lang w:val="en-GB"/>
              </w:rPr>
              <w:t>Initial version</w:t>
            </w:r>
          </w:p>
        </w:tc>
      </w:tr>
      <w:bookmarkEnd w:id="17"/>
      <w:tr w:rsidR="0063345C" w:rsidRPr="00D37660" w14:paraId="6464CD26" w14:textId="77777777" w:rsidTr="00C13FB9">
        <w:tc>
          <w:tcPr>
            <w:tcW w:w="1077" w:type="dxa"/>
          </w:tcPr>
          <w:p w14:paraId="1EF771AB" w14:textId="6596B987" w:rsidR="0063345C" w:rsidRPr="00260AA2" w:rsidRDefault="0063345C" w:rsidP="0063345C">
            <w:pPr>
              <w:pStyle w:val="Broodtekst"/>
              <w:tabs>
                <w:tab w:val="clear" w:pos="227"/>
                <w:tab w:val="clear" w:pos="454"/>
                <w:tab w:val="clear" w:pos="680"/>
              </w:tabs>
              <w:rPr>
                <w:sz w:val="16"/>
                <w:szCs w:val="16"/>
                <w:lang w:val="en-GB"/>
              </w:rPr>
            </w:pPr>
            <w:r>
              <w:rPr>
                <w:sz w:val="16"/>
                <w:szCs w:val="16"/>
                <w:lang w:val="en-GB"/>
              </w:rPr>
              <w:t>0.2</w:t>
            </w:r>
          </w:p>
        </w:tc>
        <w:tc>
          <w:tcPr>
            <w:tcW w:w="1474" w:type="dxa"/>
          </w:tcPr>
          <w:p w14:paraId="15D07042" w14:textId="4D30D942" w:rsidR="0063345C" w:rsidRPr="00260AA2" w:rsidRDefault="0063345C" w:rsidP="0063345C">
            <w:pPr>
              <w:pStyle w:val="Broodtekst"/>
              <w:tabs>
                <w:tab w:val="clear" w:pos="227"/>
                <w:tab w:val="clear" w:pos="454"/>
                <w:tab w:val="clear" w:pos="680"/>
              </w:tabs>
              <w:rPr>
                <w:sz w:val="16"/>
                <w:szCs w:val="16"/>
                <w:lang w:val="en-GB"/>
              </w:rPr>
            </w:pPr>
            <w:r>
              <w:rPr>
                <w:sz w:val="16"/>
                <w:szCs w:val="16"/>
                <w:lang w:val="en-GB"/>
              </w:rPr>
              <w:t>12-05-2017</w:t>
            </w:r>
          </w:p>
        </w:tc>
        <w:tc>
          <w:tcPr>
            <w:tcW w:w="5386" w:type="dxa"/>
          </w:tcPr>
          <w:p w14:paraId="786F6439" w14:textId="47E6F39C" w:rsidR="0063345C" w:rsidRPr="00260AA2" w:rsidRDefault="0063345C" w:rsidP="0063345C">
            <w:pPr>
              <w:pStyle w:val="Broodtekst"/>
              <w:tabs>
                <w:tab w:val="clear" w:pos="227"/>
                <w:tab w:val="clear" w:pos="454"/>
                <w:tab w:val="clear" w:pos="680"/>
              </w:tabs>
              <w:rPr>
                <w:sz w:val="16"/>
                <w:szCs w:val="16"/>
                <w:lang w:val="en-GB"/>
              </w:rPr>
            </w:pPr>
            <w:r>
              <w:rPr>
                <w:sz w:val="16"/>
                <w:szCs w:val="16"/>
                <w:lang w:val="en-GB"/>
              </w:rPr>
              <w:t>Version with new comments, input WG meeting 12</w:t>
            </w:r>
            <w:r w:rsidRPr="008150D4">
              <w:rPr>
                <w:sz w:val="16"/>
                <w:szCs w:val="16"/>
                <w:vertAlign w:val="superscript"/>
                <w:lang w:val="en-GB"/>
              </w:rPr>
              <w:t>th</w:t>
            </w:r>
            <w:r>
              <w:rPr>
                <w:sz w:val="16"/>
                <w:szCs w:val="16"/>
                <w:lang w:val="en-GB"/>
              </w:rPr>
              <w:t xml:space="preserve"> of May</w:t>
            </w:r>
          </w:p>
        </w:tc>
      </w:tr>
      <w:tr w:rsidR="0063345C" w:rsidRPr="00D37660" w14:paraId="39AF47E0" w14:textId="77777777" w:rsidTr="00C13FB9">
        <w:tc>
          <w:tcPr>
            <w:tcW w:w="1077" w:type="dxa"/>
          </w:tcPr>
          <w:p w14:paraId="0A1F211F" w14:textId="4B0EFF64" w:rsidR="0063345C" w:rsidRPr="00260AA2" w:rsidRDefault="0063345C" w:rsidP="0063345C">
            <w:pPr>
              <w:pStyle w:val="Broodtekst"/>
              <w:tabs>
                <w:tab w:val="clear" w:pos="227"/>
                <w:tab w:val="clear" w:pos="454"/>
                <w:tab w:val="clear" w:pos="680"/>
              </w:tabs>
              <w:rPr>
                <w:sz w:val="16"/>
                <w:szCs w:val="16"/>
                <w:lang w:val="en-GB"/>
              </w:rPr>
            </w:pPr>
            <w:r>
              <w:rPr>
                <w:sz w:val="16"/>
                <w:szCs w:val="16"/>
                <w:lang w:val="en-GB"/>
              </w:rPr>
              <w:t>0.3</w:t>
            </w:r>
          </w:p>
        </w:tc>
        <w:tc>
          <w:tcPr>
            <w:tcW w:w="1474" w:type="dxa"/>
          </w:tcPr>
          <w:p w14:paraId="67464E78" w14:textId="307BAC75" w:rsidR="0063345C" w:rsidRPr="00260AA2" w:rsidRDefault="0063345C" w:rsidP="0063345C">
            <w:pPr>
              <w:pStyle w:val="Broodtekst"/>
              <w:tabs>
                <w:tab w:val="clear" w:pos="227"/>
                <w:tab w:val="clear" w:pos="454"/>
                <w:tab w:val="clear" w:pos="680"/>
              </w:tabs>
              <w:rPr>
                <w:sz w:val="16"/>
                <w:szCs w:val="16"/>
                <w:lang w:val="en-GB"/>
              </w:rPr>
            </w:pPr>
            <w:r>
              <w:rPr>
                <w:sz w:val="16"/>
                <w:szCs w:val="16"/>
                <w:lang w:val="en-GB"/>
              </w:rPr>
              <w:t>07-06-2017</w:t>
            </w:r>
          </w:p>
        </w:tc>
        <w:tc>
          <w:tcPr>
            <w:tcW w:w="5386" w:type="dxa"/>
          </w:tcPr>
          <w:p w14:paraId="0F3D31E1" w14:textId="3F6EC42D" w:rsidR="0063345C" w:rsidRPr="00260AA2" w:rsidRDefault="0063345C" w:rsidP="0063345C">
            <w:pPr>
              <w:pStyle w:val="Broodtekst"/>
              <w:tabs>
                <w:tab w:val="clear" w:pos="227"/>
                <w:tab w:val="clear" w:pos="454"/>
                <w:tab w:val="clear" w:pos="680"/>
              </w:tabs>
              <w:rPr>
                <w:sz w:val="16"/>
                <w:szCs w:val="16"/>
                <w:lang w:val="en-GB"/>
              </w:rPr>
            </w:pPr>
            <w:r>
              <w:rPr>
                <w:sz w:val="16"/>
                <w:szCs w:val="16"/>
                <w:lang w:val="en-GB"/>
              </w:rPr>
              <w:t>Version with new comments, input WG meeting 12</w:t>
            </w:r>
            <w:r w:rsidRPr="008150D4">
              <w:rPr>
                <w:sz w:val="16"/>
                <w:szCs w:val="16"/>
                <w:vertAlign w:val="superscript"/>
                <w:lang w:val="en-GB"/>
              </w:rPr>
              <w:t>th</w:t>
            </w:r>
            <w:r>
              <w:rPr>
                <w:sz w:val="16"/>
                <w:szCs w:val="16"/>
                <w:lang w:val="en-GB"/>
              </w:rPr>
              <w:t xml:space="preserve"> of June</w:t>
            </w:r>
          </w:p>
        </w:tc>
      </w:tr>
      <w:tr w:rsidR="0063345C" w:rsidRPr="00D37660" w14:paraId="6BAF28B8" w14:textId="77777777" w:rsidTr="00C13FB9">
        <w:tc>
          <w:tcPr>
            <w:tcW w:w="1077" w:type="dxa"/>
          </w:tcPr>
          <w:p w14:paraId="14652CA0" w14:textId="6E120872" w:rsidR="0063345C" w:rsidRPr="00260AA2" w:rsidRDefault="0063345C" w:rsidP="0063345C">
            <w:pPr>
              <w:pStyle w:val="Broodtekst"/>
              <w:tabs>
                <w:tab w:val="clear" w:pos="227"/>
                <w:tab w:val="clear" w:pos="454"/>
                <w:tab w:val="clear" w:pos="680"/>
              </w:tabs>
              <w:rPr>
                <w:sz w:val="16"/>
                <w:szCs w:val="16"/>
                <w:lang w:val="en-GB"/>
              </w:rPr>
            </w:pPr>
            <w:r>
              <w:rPr>
                <w:sz w:val="16"/>
                <w:szCs w:val="16"/>
                <w:lang w:val="en-GB"/>
              </w:rPr>
              <w:t>1.0</w:t>
            </w:r>
          </w:p>
        </w:tc>
        <w:tc>
          <w:tcPr>
            <w:tcW w:w="1474" w:type="dxa"/>
          </w:tcPr>
          <w:p w14:paraId="086DBE36" w14:textId="6B363742" w:rsidR="0063345C" w:rsidRPr="00260AA2" w:rsidRDefault="0063345C" w:rsidP="0063345C">
            <w:pPr>
              <w:pStyle w:val="Broodtekst"/>
              <w:tabs>
                <w:tab w:val="clear" w:pos="227"/>
                <w:tab w:val="clear" w:pos="454"/>
                <w:tab w:val="clear" w:pos="680"/>
              </w:tabs>
              <w:rPr>
                <w:sz w:val="16"/>
                <w:szCs w:val="16"/>
                <w:lang w:val="en-GB"/>
              </w:rPr>
            </w:pPr>
            <w:r>
              <w:rPr>
                <w:sz w:val="16"/>
                <w:szCs w:val="16"/>
                <w:lang w:val="en-GB"/>
              </w:rPr>
              <w:t>15-06-2017</w:t>
            </w:r>
          </w:p>
        </w:tc>
        <w:tc>
          <w:tcPr>
            <w:tcW w:w="5386" w:type="dxa"/>
          </w:tcPr>
          <w:p w14:paraId="7526C70D" w14:textId="50F8D00E" w:rsidR="0063345C" w:rsidRPr="00260AA2" w:rsidRDefault="0063345C" w:rsidP="0063345C">
            <w:pPr>
              <w:pStyle w:val="Broodtekst"/>
              <w:tabs>
                <w:tab w:val="clear" w:pos="227"/>
                <w:tab w:val="clear" w:pos="454"/>
                <w:tab w:val="clear" w:pos="680"/>
              </w:tabs>
              <w:rPr>
                <w:sz w:val="16"/>
                <w:szCs w:val="16"/>
                <w:lang w:val="en-GB"/>
              </w:rPr>
            </w:pPr>
            <w:r>
              <w:rPr>
                <w:sz w:val="16"/>
                <w:szCs w:val="16"/>
                <w:lang w:val="en-GB"/>
              </w:rPr>
              <w:t>Final version for broader review</w:t>
            </w:r>
          </w:p>
        </w:tc>
      </w:tr>
      <w:tr w:rsidR="00D37660" w:rsidRPr="00D37660" w14:paraId="0A4F4533" w14:textId="77777777" w:rsidTr="00C13FB9">
        <w:tc>
          <w:tcPr>
            <w:tcW w:w="1077" w:type="dxa"/>
          </w:tcPr>
          <w:p w14:paraId="74E102B6" w14:textId="45562F23" w:rsidR="00D37660" w:rsidRDefault="00D37660" w:rsidP="00D37660">
            <w:pPr>
              <w:pStyle w:val="Broodtekst"/>
              <w:tabs>
                <w:tab w:val="clear" w:pos="227"/>
                <w:tab w:val="clear" w:pos="454"/>
                <w:tab w:val="clear" w:pos="680"/>
              </w:tabs>
              <w:rPr>
                <w:sz w:val="16"/>
                <w:szCs w:val="16"/>
                <w:lang w:val="en-GB"/>
              </w:rPr>
            </w:pPr>
            <w:r>
              <w:rPr>
                <w:sz w:val="16"/>
                <w:szCs w:val="16"/>
                <w:lang w:val="en-GB"/>
              </w:rPr>
              <w:t>1.2</w:t>
            </w:r>
          </w:p>
        </w:tc>
        <w:tc>
          <w:tcPr>
            <w:tcW w:w="1474" w:type="dxa"/>
          </w:tcPr>
          <w:p w14:paraId="7731F6BA" w14:textId="165B2543" w:rsidR="00D37660" w:rsidRDefault="00D37660" w:rsidP="00D37660">
            <w:pPr>
              <w:pStyle w:val="Broodtekst"/>
              <w:tabs>
                <w:tab w:val="clear" w:pos="227"/>
                <w:tab w:val="clear" w:pos="454"/>
                <w:tab w:val="clear" w:pos="680"/>
              </w:tabs>
              <w:rPr>
                <w:sz w:val="16"/>
                <w:szCs w:val="16"/>
                <w:lang w:val="en-GB"/>
              </w:rPr>
            </w:pPr>
            <w:r>
              <w:rPr>
                <w:sz w:val="16"/>
                <w:szCs w:val="16"/>
                <w:lang w:val="en-GB"/>
              </w:rPr>
              <w:t>29-06-2017</w:t>
            </w:r>
          </w:p>
        </w:tc>
        <w:tc>
          <w:tcPr>
            <w:tcW w:w="5386" w:type="dxa"/>
          </w:tcPr>
          <w:p w14:paraId="52D32C17" w14:textId="03FDFE1E" w:rsidR="00D37660" w:rsidRDefault="00D37660" w:rsidP="00D37660">
            <w:pPr>
              <w:pStyle w:val="Broodtekst"/>
              <w:tabs>
                <w:tab w:val="clear" w:pos="227"/>
                <w:tab w:val="clear" w:pos="454"/>
                <w:tab w:val="clear" w:pos="680"/>
              </w:tabs>
              <w:rPr>
                <w:sz w:val="16"/>
                <w:szCs w:val="16"/>
                <w:lang w:val="en-GB"/>
              </w:rPr>
            </w:pPr>
            <w:r>
              <w:rPr>
                <w:sz w:val="16"/>
                <w:szCs w:val="16"/>
                <w:lang w:val="en-GB"/>
              </w:rPr>
              <w:t xml:space="preserve">Final revised version </w:t>
            </w:r>
            <w:r w:rsidR="00E5102A">
              <w:rPr>
                <w:sz w:val="16"/>
                <w:szCs w:val="16"/>
                <w:lang w:val="en-GB"/>
              </w:rPr>
              <w:t>for</w:t>
            </w:r>
            <w:r>
              <w:rPr>
                <w:sz w:val="16"/>
                <w:szCs w:val="16"/>
                <w:lang w:val="en-GB"/>
              </w:rPr>
              <w:t xml:space="preserve"> approval</w:t>
            </w:r>
          </w:p>
        </w:tc>
      </w:tr>
      <w:bookmarkEnd w:id="13"/>
    </w:tbl>
    <w:p w14:paraId="4930BA9B" w14:textId="2C3468D1" w:rsidR="00110500" w:rsidRPr="004D214A" w:rsidRDefault="00110500" w:rsidP="0080495B">
      <w:pPr>
        <w:spacing w:line="240" w:lineRule="auto"/>
        <w:rPr>
          <w:b/>
          <w:sz w:val="16"/>
          <w:szCs w:val="16"/>
          <w:lang w:val="en-GB"/>
        </w:rPr>
      </w:pPr>
    </w:p>
    <w:p w14:paraId="0FE840FA" w14:textId="3238D42E" w:rsidR="00A2225F" w:rsidRPr="004D214A" w:rsidRDefault="00A2225F" w:rsidP="00F246D4">
      <w:pPr>
        <w:pStyle w:val="Broodtekst"/>
        <w:rPr>
          <w:sz w:val="16"/>
          <w:szCs w:val="16"/>
          <w:lang w:val="en-GB"/>
        </w:rPr>
      </w:pPr>
      <w:r w:rsidRPr="004D214A">
        <w:rPr>
          <w:sz w:val="16"/>
          <w:szCs w:val="16"/>
          <w:lang w:val="en-GB"/>
        </w:rPr>
        <w:br w:type="page"/>
      </w:r>
    </w:p>
    <w:p w14:paraId="6658AD6C" w14:textId="77777777" w:rsidR="009F6D31" w:rsidRPr="004D214A" w:rsidRDefault="009F6D31" w:rsidP="004F47B6">
      <w:pPr>
        <w:pStyle w:val="Broodtekst"/>
        <w:rPr>
          <w:sz w:val="16"/>
          <w:szCs w:val="16"/>
          <w:lang w:val="en-GB"/>
        </w:rPr>
        <w:sectPr w:rsidR="009F6D31" w:rsidRPr="004D214A" w:rsidSect="00E4590C">
          <w:headerReference w:type="even" r:id="rId12"/>
          <w:headerReference w:type="default" r:id="rId13"/>
          <w:footerReference w:type="even" r:id="rId14"/>
          <w:footerReference w:type="default" r:id="rId15"/>
          <w:type w:val="oddPage"/>
          <w:pgSz w:w="11905" w:h="16837" w:code="9"/>
          <w:pgMar w:top="2671" w:right="964" w:bottom="1134" w:left="2098" w:header="1797" w:footer="709" w:gutter="1134"/>
          <w:cols w:space="708"/>
          <w:docGrid w:linePitch="326"/>
        </w:sectPr>
      </w:pPr>
    </w:p>
    <w:p w14:paraId="12FF5FA8" w14:textId="71D9F0AD" w:rsidR="009B6DC3" w:rsidRPr="004D214A" w:rsidRDefault="0000424B" w:rsidP="00250BD5">
      <w:pPr>
        <w:pStyle w:val="HoofdstukGenummerd"/>
        <w:rPr>
          <w:lang w:val="en-GB"/>
        </w:rPr>
      </w:pPr>
      <w:bookmarkStart w:id="18" w:name="_Toc485287817"/>
      <w:r>
        <w:rPr>
          <w:lang w:val="en-GB"/>
        </w:rPr>
        <w:lastRenderedPageBreak/>
        <w:t>Cooperative Awareness Message</w:t>
      </w:r>
      <w:bookmarkEnd w:id="18"/>
    </w:p>
    <w:p w14:paraId="5F8BC51F" w14:textId="340C6E38" w:rsidR="00D42AEE" w:rsidRPr="002E6F25" w:rsidRDefault="00D42AEE" w:rsidP="005176E1">
      <w:pPr>
        <w:rPr>
          <w:sz w:val="16"/>
          <w:szCs w:val="16"/>
          <w:lang w:val="en-US"/>
        </w:rPr>
      </w:pPr>
    </w:p>
    <w:tbl>
      <w:tblPr>
        <w:tblStyle w:val="TableGrid"/>
        <w:tblW w:w="14170" w:type="dxa"/>
        <w:tblLayout w:type="fixed"/>
        <w:tblLook w:val="04A0" w:firstRow="1" w:lastRow="0" w:firstColumn="1" w:lastColumn="0" w:noHBand="0" w:noVBand="1"/>
      </w:tblPr>
      <w:tblGrid>
        <w:gridCol w:w="737"/>
        <w:gridCol w:w="2177"/>
        <w:gridCol w:w="2324"/>
        <w:gridCol w:w="2705"/>
        <w:gridCol w:w="1134"/>
        <w:gridCol w:w="3827"/>
        <w:gridCol w:w="1266"/>
      </w:tblGrid>
      <w:tr w:rsidR="00D84B36" w:rsidRPr="004D214A" w14:paraId="1307BB05" w14:textId="77777777" w:rsidTr="00F82117">
        <w:trPr>
          <w:tblHeader/>
        </w:trPr>
        <w:tc>
          <w:tcPr>
            <w:tcW w:w="7943" w:type="dxa"/>
            <w:gridSpan w:val="4"/>
            <w:tcBorders>
              <w:bottom w:val="single" w:sz="4" w:space="0" w:color="auto"/>
            </w:tcBorders>
            <w:shd w:val="clear" w:color="auto" w:fill="404040" w:themeFill="text1" w:themeFillTint="BF"/>
          </w:tcPr>
          <w:p w14:paraId="3528FD96" w14:textId="7B212B4D" w:rsidR="00D84B36" w:rsidRDefault="00D84B36" w:rsidP="00F82117">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Standard</w:t>
            </w:r>
          </w:p>
        </w:tc>
        <w:tc>
          <w:tcPr>
            <w:tcW w:w="6227" w:type="dxa"/>
            <w:gridSpan w:val="3"/>
            <w:tcBorders>
              <w:top w:val="single" w:sz="4" w:space="0" w:color="auto"/>
              <w:bottom w:val="single" w:sz="4" w:space="0" w:color="auto"/>
            </w:tcBorders>
            <w:shd w:val="clear" w:color="auto" w:fill="404040" w:themeFill="text1" w:themeFillTint="BF"/>
          </w:tcPr>
          <w:p w14:paraId="4ECFC00E" w14:textId="50A2EA54" w:rsidR="00D84B36" w:rsidRPr="004D214A" w:rsidRDefault="00D84B36" w:rsidP="00F82117">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Profile</w:t>
            </w:r>
          </w:p>
        </w:tc>
      </w:tr>
      <w:tr w:rsidR="001900C1" w:rsidRPr="004D214A" w14:paraId="6AC65758" w14:textId="77777777" w:rsidTr="00F82117">
        <w:trPr>
          <w:tblHeader/>
        </w:trPr>
        <w:tc>
          <w:tcPr>
            <w:tcW w:w="737" w:type="dxa"/>
            <w:tcBorders>
              <w:bottom w:val="single" w:sz="4" w:space="0" w:color="auto"/>
            </w:tcBorders>
            <w:shd w:val="clear" w:color="auto" w:fill="404040" w:themeFill="text1" w:themeFillTint="BF"/>
          </w:tcPr>
          <w:p w14:paraId="78BAC1CC" w14:textId="77777777" w:rsidR="001900C1" w:rsidRPr="004D214A" w:rsidRDefault="001900C1" w:rsidP="00F82117">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Level</w:t>
            </w:r>
          </w:p>
        </w:tc>
        <w:tc>
          <w:tcPr>
            <w:tcW w:w="2177" w:type="dxa"/>
            <w:tcBorders>
              <w:bottom w:val="single" w:sz="4" w:space="0" w:color="auto"/>
            </w:tcBorders>
            <w:shd w:val="clear" w:color="auto" w:fill="404040" w:themeFill="text1" w:themeFillTint="BF"/>
          </w:tcPr>
          <w:p w14:paraId="2FA99ADC" w14:textId="77777777" w:rsidR="001900C1" w:rsidRPr="004D214A" w:rsidRDefault="001900C1" w:rsidP="00F82117">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Field</w:t>
            </w:r>
          </w:p>
        </w:tc>
        <w:tc>
          <w:tcPr>
            <w:tcW w:w="5029" w:type="dxa"/>
            <w:gridSpan w:val="2"/>
            <w:tcBorders>
              <w:bottom w:val="single" w:sz="4" w:space="0" w:color="auto"/>
            </w:tcBorders>
            <w:shd w:val="clear" w:color="auto" w:fill="404040" w:themeFill="text1" w:themeFillTint="BF"/>
          </w:tcPr>
          <w:p w14:paraId="18A6A531" w14:textId="77777777" w:rsidR="001900C1" w:rsidRPr="004D214A" w:rsidRDefault="001900C1" w:rsidP="00F82117">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Meaning</w:t>
            </w:r>
          </w:p>
        </w:tc>
        <w:tc>
          <w:tcPr>
            <w:tcW w:w="1134" w:type="dxa"/>
            <w:tcBorders>
              <w:top w:val="single" w:sz="4" w:space="0" w:color="auto"/>
              <w:bottom w:val="single" w:sz="4" w:space="0" w:color="auto"/>
            </w:tcBorders>
            <w:shd w:val="clear" w:color="auto" w:fill="404040" w:themeFill="text1" w:themeFillTint="BF"/>
          </w:tcPr>
          <w:p w14:paraId="4C1C1647" w14:textId="77777777" w:rsidR="001900C1" w:rsidRPr="004D214A" w:rsidRDefault="001900C1" w:rsidP="00F82117">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Status</w:t>
            </w:r>
          </w:p>
        </w:tc>
        <w:tc>
          <w:tcPr>
            <w:tcW w:w="3827" w:type="dxa"/>
            <w:tcBorders>
              <w:top w:val="single" w:sz="4" w:space="0" w:color="auto"/>
              <w:bottom w:val="single" w:sz="4" w:space="0" w:color="auto"/>
            </w:tcBorders>
            <w:shd w:val="clear" w:color="auto" w:fill="404040" w:themeFill="text1" w:themeFillTint="BF"/>
          </w:tcPr>
          <w:p w14:paraId="6C8F7496" w14:textId="77777777" w:rsidR="001900C1" w:rsidRPr="004D214A" w:rsidRDefault="001900C1" w:rsidP="00F82117">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Content</w:t>
            </w:r>
          </w:p>
        </w:tc>
        <w:tc>
          <w:tcPr>
            <w:tcW w:w="1266" w:type="dxa"/>
            <w:tcBorders>
              <w:top w:val="single" w:sz="4" w:space="0" w:color="auto"/>
              <w:bottom w:val="single" w:sz="4" w:space="0" w:color="auto"/>
            </w:tcBorders>
            <w:shd w:val="clear" w:color="auto" w:fill="404040" w:themeFill="text1" w:themeFillTint="BF"/>
          </w:tcPr>
          <w:p w14:paraId="567893AE" w14:textId="77777777" w:rsidR="001900C1" w:rsidRPr="004D214A" w:rsidRDefault="001900C1" w:rsidP="00F82117">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Value</w:t>
            </w:r>
          </w:p>
        </w:tc>
      </w:tr>
      <w:tr w:rsidR="001900C1" w:rsidRPr="004D214A" w14:paraId="748793E6" w14:textId="77777777" w:rsidTr="00F82117">
        <w:tc>
          <w:tcPr>
            <w:tcW w:w="14170" w:type="dxa"/>
            <w:gridSpan w:val="7"/>
            <w:tcBorders>
              <w:top w:val="single" w:sz="4" w:space="0" w:color="auto"/>
            </w:tcBorders>
            <w:shd w:val="clear" w:color="auto" w:fill="BFBFBF" w:themeFill="background1" w:themeFillShade="BF"/>
          </w:tcPr>
          <w:p w14:paraId="555D3A04" w14:textId="6ADD71EE" w:rsidR="001900C1" w:rsidRPr="004D214A" w:rsidRDefault="001900C1" w:rsidP="00F82117">
            <w:pPr>
              <w:spacing w:line="276" w:lineRule="auto"/>
              <w:rPr>
                <w:rFonts w:eastAsia="Times New Roman"/>
                <w:b/>
                <w:bCs/>
                <w:color w:val="000000"/>
                <w:sz w:val="16"/>
                <w:szCs w:val="16"/>
                <w:lang w:val="en-GB"/>
              </w:rPr>
            </w:pPr>
            <w:r w:rsidRPr="004D214A">
              <w:rPr>
                <w:rFonts w:eastAsia="Times New Roman"/>
                <w:b/>
                <w:bCs/>
                <w:color w:val="000000"/>
                <w:sz w:val="16"/>
                <w:szCs w:val="16"/>
                <w:lang w:val="en-GB"/>
              </w:rPr>
              <w:t xml:space="preserve">Level 0: </w:t>
            </w:r>
            <w:r w:rsidR="004066EE">
              <w:rPr>
                <w:rFonts w:eastAsia="Times New Roman"/>
                <w:b/>
                <w:bCs/>
                <w:color w:val="000000"/>
                <w:sz w:val="16"/>
                <w:szCs w:val="16"/>
                <w:lang w:val="en-GB"/>
              </w:rPr>
              <w:t>CAM</w:t>
            </w:r>
          </w:p>
        </w:tc>
      </w:tr>
      <w:tr w:rsidR="00D674B2" w:rsidRPr="00264BCB" w14:paraId="22D88EB2" w14:textId="66FC100B" w:rsidTr="00F82117">
        <w:tc>
          <w:tcPr>
            <w:tcW w:w="737" w:type="dxa"/>
            <w:shd w:val="clear" w:color="auto" w:fill="auto"/>
          </w:tcPr>
          <w:p w14:paraId="61EBD1AC" w14:textId="63D3F2D6" w:rsidR="00FE7354" w:rsidRPr="00480B61" w:rsidRDefault="00FE7354" w:rsidP="00F82117">
            <w:pPr>
              <w:spacing w:line="276" w:lineRule="auto"/>
              <w:rPr>
                <w:rFonts w:eastAsia="Times New Roman"/>
                <w:bCs/>
                <w:color w:val="000000"/>
                <w:sz w:val="16"/>
                <w:szCs w:val="16"/>
                <w:lang w:val="en-GB"/>
              </w:rPr>
            </w:pPr>
            <w:r w:rsidRPr="00480B61">
              <w:rPr>
                <w:rFonts w:eastAsia="Times New Roman"/>
                <w:bCs/>
                <w:color w:val="000000"/>
                <w:sz w:val="16"/>
                <w:szCs w:val="16"/>
                <w:lang w:val="en-GB"/>
              </w:rPr>
              <w:t>0.1</w:t>
            </w:r>
          </w:p>
        </w:tc>
        <w:tc>
          <w:tcPr>
            <w:tcW w:w="2177" w:type="dxa"/>
            <w:shd w:val="clear" w:color="auto" w:fill="auto"/>
          </w:tcPr>
          <w:p w14:paraId="3A1DDB51" w14:textId="4580F0B5" w:rsidR="00FE7354" w:rsidRPr="002E6F25" w:rsidRDefault="00264BCB" w:rsidP="00F82117">
            <w:pPr>
              <w:spacing w:line="276" w:lineRule="auto"/>
              <w:rPr>
                <w:rFonts w:eastAsia="Times New Roman"/>
                <w:b/>
                <w:bCs/>
                <w:color w:val="000000"/>
                <w:sz w:val="16"/>
                <w:szCs w:val="16"/>
                <w:lang w:val="en-GB"/>
              </w:rPr>
            </w:pPr>
            <w:r w:rsidRPr="00264BCB">
              <w:rPr>
                <w:rFonts w:eastAsia="Times New Roman"/>
                <w:b/>
                <w:bCs/>
                <w:color w:val="000000"/>
                <w:sz w:val="16"/>
                <w:szCs w:val="16"/>
                <w:lang w:val="en-GB"/>
              </w:rPr>
              <w:t>header</w:t>
            </w:r>
            <w:r>
              <w:rPr>
                <w:rFonts w:eastAsia="Times New Roman"/>
                <w:b/>
                <w:bCs/>
                <w:color w:val="000000"/>
                <w:sz w:val="16"/>
                <w:szCs w:val="16"/>
                <w:lang w:val="en-GB"/>
              </w:rPr>
              <w:br/>
              <w:t>[</w:t>
            </w:r>
            <w:r w:rsidR="00B43E0B" w:rsidRPr="002E6F25">
              <w:rPr>
                <w:rFonts w:eastAsia="Times New Roman"/>
                <w:b/>
                <w:bCs/>
                <w:color w:val="000000"/>
                <w:sz w:val="16"/>
                <w:szCs w:val="16"/>
                <w:lang w:val="en-GB"/>
              </w:rPr>
              <w:t>ItsPduHeader</w:t>
            </w:r>
            <w:r>
              <w:rPr>
                <w:rFonts w:eastAsia="Times New Roman"/>
                <w:b/>
                <w:bCs/>
                <w:color w:val="000000"/>
                <w:sz w:val="16"/>
                <w:szCs w:val="16"/>
                <w:lang w:val="en-GB"/>
              </w:rPr>
              <w:t>]</w:t>
            </w:r>
          </w:p>
        </w:tc>
        <w:tc>
          <w:tcPr>
            <w:tcW w:w="5029" w:type="dxa"/>
            <w:gridSpan w:val="2"/>
            <w:shd w:val="clear" w:color="auto" w:fill="auto"/>
          </w:tcPr>
          <w:p w14:paraId="26737843" w14:textId="5FA0762E" w:rsidR="00FE7354" w:rsidRPr="00480B61" w:rsidRDefault="00E608FA" w:rsidP="00F82117">
            <w:pPr>
              <w:spacing w:line="276" w:lineRule="auto"/>
              <w:rPr>
                <w:rFonts w:eastAsia="Times New Roman"/>
                <w:color w:val="000000"/>
                <w:sz w:val="16"/>
                <w:szCs w:val="16"/>
                <w:lang w:val="en-GB"/>
              </w:rPr>
            </w:pPr>
            <w:r w:rsidRPr="00E608FA">
              <w:rPr>
                <w:rFonts w:eastAsia="Times New Roman"/>
                <w:color w:val="000000"/>
                <w:sz w:val="16"/>
                <w:szCs w:val="16"/>
                <w:lang w:val="en-GB"/>
              </w:rPr>
              <w:t>ITS PDU header of the CAM.</w:t>
            </w:r>
          </w:p>
        </w:tc>
        <w:tc>
          <w:tcPr>
            <w:tcW w:w="1134" w:type="dxa"/>
            <w:shd w:val="clear" w:color="auto" w:fill="auto"/>
          </w:tcPr>
          <w:p w14:paraId="36D960E8" w14:textId="6358E7E7" w:rsidR="00FE7354" w:rsidRPr="00480B61" w:rsidRDefault="0000088A" w:rsidP="00F82117">
            <w:pPr>
              <w:spacing w:line="276" w:lineRule="auto"/>
              <w:rPr>
                <w:rFonts w:eastAsia="Times New Roman"/>
                <w:color w:val="000000"/>
                <w:sz w:val="16"/>
                <w:szCs w:val="16"/>
                <w:lang w:val="en-GB"/>
              </w:rPr>
            </w:pPr>
            <w:r w:rsidRPr="004D214A">
              <w:rPr>
                <w:rFonts w:eastAsia="Times New Roman"/>
                <w:bCs/>
                <w:color w:val="000000"/>
                <w:sz w:val="16"/>
                <w:szCs w:val="16"/>
                <w:lang w:val="en-GB"/>
              </w:rPr>
              <w:t>Mandatory</w:t>
            </w:r>
          </w:p>
        </w:tc>
        <w:tc>
          <w:tcPr>
            <w:tcW w:w="3827" w:type="dxa"/>
            <w:shd w:val="clear" w:color="auto" w:fill="auto"/>
          </w:tcPr>
          <w:p w14:paraId="67405E43" w14:textId="0E54EFCB" w:rsidR="00FE7354" w:rsidRPr="00480B61" w:rsidRDefault="0000088A"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6F006CFB" w14:textId="4FB8980B" w:rsidR="00FE7354" w:rsidRPr="00480B61" w:rsidRDefault="002E6F25" w:rsidP="00F82117">
            <w:pPr>
              <w:spacing w:line="276" w:lineRule="auto"/>
              <w:rPr>
                <w:rFonts w:eastAsia="Times New Roman"/>
                <w:color w:val="000000"/>
                <w:sz w:val="16"/>
                <w:szCs w:val="16"/>
                <w:lang w:val="en-GB"/>
              </w:rPr>
            </w:pPr>
            <w:r>
              <w:rPr>
                <w:rFonts w:eastAsia="Times New Roman"/>
                <w:color w:val="000000"/>
                <w:sz w:val="16"/>
                <w:szCs w:val="16"/>
                <w:lang w:val="en-GB"/>
              </w:rPr>
              <w:t>See level 1</w:t>
            </w:r>
          </w:p>
        </w:tc>
      </w:tr>
      <w:tr w:rsidR="00D674B2" w:rsidRPr="00264BCB" w14:paraId="5C4523A7" w14:textId="77777777" w:rsidTr="00F82117">
        <w:tc>
          <w:tcPr>
            <w:tcW w:w="737" w:type="dxa"/>
            <w:tcBorders>
              <w:bottom w:val="single" w:sz="4" w:space="0" w:color="000000"/>
            </w:tcBorders>
            <w:shd w:val="clear" w:color="auto" w:fill="auto"/>
          </w:tcPr>
          <w:p w14:paraId="3ACFABB3" w14:textId="77777777" w:rsidR="00FE7354" w:rsidRPr="00480B61" w:rsidRDefault="00FE7354" w:rsidP="00F82117">
            <w:pPr>
              <w:spacing w:line="276" w:lineRule="auto"/>
              <w:rPr>
                <w:rFonts w:eastAsia="Times New Roman"/>
                <w:bCs/>
                <w:color w:val="000000"/>
                <w:sz w:val="16"/>
                <w:szCs w:val="16"/>
                <w:lang w:val="en-GB"/>
              </w:rPr>
            </w:pPr>
            <w:r w:rsidRPr="00480B61">
              <w:rPr>
                <w:rFonts w:eastAsia="Times New Roman"/>
                <w:bCs/>
                <w:color w:val="000000"/>
                <w:sz w:val="16"/>
                <w:szCs w:val="16"/>
                <w:lang w:val="en-GB"/>
              </w:rPr>
              <w:t>0.2</w:t>
            </w:r>
          </w:p>
        </w:tc>
        <w:tc>
          <w:tcPr>
            <w:tcW w:w="2177" w:type="dxa"/>
            <w:tcBorders>
              <w:bottom w:val="single" w:sz="4" w:space="0" w:color="000000"/>
            </w:tcBorders>
            <w:shd w:val="clear" w:color="auto" w:fill="auto"/>
          </w:tcPr>
          <w:p w14:paraId="4BFAC546" w14:textId="54C4F780" w:rsidR="00FE7354" w:rsidRPr="00AA309F" w:rsidRDefault="00264BCB" w:rsidP="00F82117">
            <w:pPr>
              <w:spacing w:line="276" w:lineRule="auto"/>
              <w:rPr>
                <w:rFonts w:eastAsia="Times New Roman"/>
                <w:b/>
                <w:bCs/>
                <w:color w:val="000000"/>
                <w:sz w:val="16"/>
                <w:szCs w:val="16"/>
                <w:lang w:val="en-GB"/>
              </w:rPr>
            </w:pPr>
            <w:r w:rsidRPr="00264BCB">
              <w:rPr>
                <w:rFonts w:eastAsia="Times New Roman"/>
                <w:b/>
                <w:bCs/>
                <w:color w:val="000000"/>
                <w:sz w:val="16"/>
                <w:szCs w:val="16"/>
                <w:lang w:val="en-GB"/>
              </w:rPr>
              <w:t>cam</w:t>
            </w:r>
            <w:r>
              <w:rPr>
                <w:rFonts w:eastAsia="Times New Roman"/>
                <w:b/>
                <w:bCs/>
                <w:color w:val="000000"/>
                <w:sz w:val="16"/>
                <w:szCs w:val="16"/>
                <w:lang w:val="en-GB"/>
              </w:rPr>
              <w:br/>
              <w:t>[</w:t>
            </w:r>
            <w:r w:rsidR="002E6F25" w:rsidRPr="002E6F25">
              <w:rPr>
                <w:rFonts w:eastAsia="Times New Roman"/>
                <w:b/>
                <w:bCs/>
                <w:color w:val="000000"/>
                <w:sz w:val="16"/>
                <w:szCs w:val="16"/>
                <w:lang w:val="en-GB"/>
              </w:rPr>
              <w:t>CoopAwareness</w:t>
            </w:r>
            <w:r>
              <w:rPr>
                <w:rFonts w:eastAsia="Times New Roman"/>
                <w:b/>
                <w:bCs/>
                <w:color w:val="000000"/>
                <w:sz w:val="16"/>
                <w:szCs w:val="16"/>
                <w:lang w:val="en-GB"/>
              </w:rPr>
              <w:t>]</w:t>
            </w:r>
          </w:p>
        </w:tc>
        <w:tc>
          <w:tcPr>
            <w:tcW w:w="5029" w:type="dxa"/>
            <w:gridSpan w:val="2"/>
            <w:tcBorders>
              <w:bottom w:val="single" w:sz="4" w:space="0" w:color="000000"/>
            </w:tcBorders>
            <w:shd w:val="clear" w:color="auto" w:fill="auto"/>
          </w:tcPr>
          <w:p w14:paraId="6E6EE0B3" w14:textId="6053FE9B" w:rsidR="00FE7354" w:rsidRPr="00480B61"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CAM payload.</w:t>
            </w:r>
          </w:p>
        </w:tc>
        <w:tc>
          <w:tcPr>
            <w:tcW w:w="1134" w:type="dxa"/>
            <w:tcBorders>
              <w:bottom w:val="single" w:sz="4" w:space="0" w:color="000000"/>
            </w:tcBorders>
            <w:shd w:val="clear" w:color="auto" w:fill="auto"/>
          </w:tcPr>
          <w:p w14:paraId="2EAF1DCD" w14:textId="7D635722" w:rsidR="00FE7354" w:rsidRPr="00480B61" w:rsidRDefault="0000088A" w:rsidP="00F82117">
            <w:pPr>
              <w:spacing w:line="276" w:lineRule="auto"/>
              <w:rPr>
                <w:rFonts w:eastAsia="Times New Roman"/>
                <w:color w:val="000000"/>
                <w:sz w:val="16"/>
                <w:szCs w:val="16"/>
                <w:lang w:val="en-GB"/>
              </w:rPr>
            </w:pPr>
            <w:r w:rsidRPr="004D214A">
              <w:rPr>
                <w:rFonts w:eastAsia="Times New Roman"/>
                <w:bCs/>
                <w:color w:val="000000"/>
                <w:sz w:val="16"/>
                <w:szCs w:val="16"/>
                <w:lang w:val="en-GB"/>
              </w:rPr>
              <w:t>Mandatory</w:t>
            </w:r>
          </w:p>
        </w:tc>
        <w:tc>
          <w:tcPr>
            <w:tcW w:w="3827" w:type="dxa"/>
            <w:tcBorders>
              <w:bottom w:val="single" w:sz="4" w:space="0" w:color="000000"/>
            </w:tcBorders>
            <w:shd w:val="clear" w:color="auto" w:fill="auto"/>
          </w:tcPr>
          <w:p w14:paraId="0F17152C" w14:textId="49A1DDA5" w:rsidR="00FE7354" w:rsidRPr="00480B61" w:rsidRDefault="0000088A"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tcBorders>
              <w:bottom w:val="single" w:sz="4" w:space="0" w:color="000000"/>
            </w:tcBorders>
            <w:shd w:val="clear" w:color="auto" w:fill="auto"/>
          </w:tcPr>
          <w:p w14:paraId="0393E858" w14:textId="0209E4C0" w:rsidR="00FE7354" w:rsidRPr="00480B61" w:rsidRDefault="002E6F25" w:rsidP="00F82117">
            <w:pPr>
              <w:spacing w:line="276" w:lineRule="auto"/>
              <w:rPr>
                <w:rFonts w:eastAsia="Times New Roman"/>
                <w:color w:val="000000"/>
                <w:sz w:val="16"/>
                <w:szCs w:val="16"/>
                <w:lang w:val="en-GB"/>
              </w:rPr>
            </w:pPr>
            <w:r>
              <w:rPr>
                <w:rFonts w:eastAsia="Times New Roman"/>
                <w:color w:val="000000"/>
                <w:sz w:val="16"/>
                <w:szCs w:val="16"/>
                <w:lang w:val="en-GB"/>
              </w:rPr>
              <w:t>See level 2</w:t>
            </w:r>
          </w:p>
        </w:tc>
      </w:tr>
      <w:tr w:rsidR="00476D03" w:rsidRPr="002433D9" w14:paraId="6ED3DD47" w14:textId="77777777" w:rsidTr="00F82117">
        <w:tc>
          <w:tcPr>
            <w:tcW w:w="14170" w:type="dxa"/>
            <w:gridSpan w:val="7"/>
            <w:tcBorders>
              <w:left w:val="nil"/>
              <w:right w:val="nil"/>
            </w:tcBorders>
            <w:shd w:val="clear" w:color="auto" w:fill="auto"/>
          </w:tcPr>
          <w:p w14:paraId="237C3397" w14:textId="19A67CB0" w:rsidR="00476D03" w:rsidRPr="004D214A" w:rsidRDefault="00476D03" w:rsidP="00F82117">
            <w:pPr>
              <w:spacing w:line="276" w:lineRule="auto"/>
              <w:rPr>
                <w:rFonts w:eastAsia="Times New Roman"/>
                <w:color w:val="000000"/>
                <w:sz w:val="16"/>
                <w:szCs w:val="16"/>
                <w:lang w:val="en-GB"/>
              </w:rPr>
            </w:pPr>
          </w:p>
        </w:tc>
      </w:tr>
      <w:tr w:rsidR="00245887" w:rsidRPr="00D37660" w14:paraId="54E0401A" w14:textId="77777777" w:rsidTr="00F82117">
        <w:tc>
          <w:tcPr>
            <w:tcW w:w="14170" w:type="dxa"/>
            <w:gridSpan w:val="7"/>
            <w:tcBorders>
              <w:top w:val="single" w:sz="4" w:space="0" w:color="auto"/>
            </w:tcBorders>
            <w:shd w:val="clear" w:color="auto" w:fill="BFBFBF" w:themeFill="background1" w:themeFillShade="BF"/>
          </w:tcPr>
          <w:p w14:paraId="4FC1B241" w14:textId="77777777" w:rsidR="00245887" w:rsidRPr="004D214A" w:rsidRDefault="00245887" w:rsidP="00F82117">
            <w:pPr>
              <w:spacing w:line="276" w:lineRule="auto"/>
              <w:rPr>
                <w:rFonts w:eastAsia="Times New Roman"/>
                <w:b/>
                <w:bCs/>
                <w:color w:val="000000"/>
                <w:sz w:val="16"/>
                <w:szCs w:val="16"/>
                <w:lang w:val="en-GB"/>
              </w:rPr>
            </w:pPr>
            <w:r w:rsidRPr="004D214A">
              <w:rPr>
                <w:rFonts w:eastAsia="Times New Roman"/>
                <w:b/>
                <w:bCs/>
                <w:color w:val="000000"/>
                <w:sz w:val="16"/>
                <w:szCs w:val="16"/>
                <w:lang w:val="en-GB"/>
              </w:rPr>
              <w:t xml:space="preserve">Level 1: </w:t>
            </w:r>
            <w:r w:rsidRPr="002E6F25">
              <w:rPr>
                <w:rFonts w:eastAsia="Times New Roman"/>
                <w:b/>
                <w:bCs/>
                <w:color w:val="000000"/>
                <w:sz w:val="16"/>
                <w:szCs w:val="16"/>
                <w:lang w:val="en-GB"/>
              </w:rPr>
              <w:t xml:space="preserve">ItsPduHeader </w:t>
            </w:r>
            <w:r>
              <w:rPr>
                <w:rFonts w:eastAsia="Times New Roman"/>
                <w:b/>
                <w:bCs/>
                <w:color w:val="000000"/>
                <w:sz w:val="16"/>
                <w:szCs w:val="16"/>
                <w:lang w:val="en-GB"/>
              </w:rPr>
              <w:t>(</w:t>
            </w:r>
            <w:r w:rsidRPr="002E6F25">
              <w:rPr>
                <w:rFonts w:eastAsia="Times New Roman"/>
                <w:b/>
                <w:bCs/>
                <w:color w:val="000000"/>
                <w:sz w:val="16"/>
                <w:szCs w:val="16"/>
                <w:lang w:val="en-GB"/>
              </w:rPr>
              <w:t>ETSI TS 102 894-2 V1.2.1)</w:t>
            </w:r>
          </w:p>
        </w:tc>
      </w:tr>
      <w:tr w:rsidR="00D674B2" w:rsidRPr="002433D9" w14:paraId="2F7D16EB" w14:textId="77777777" w:rsidTr="00F82117">
        <w:tc>
          <w:tcPr>
            <w:tcW w:w="737" w:type="dxa"/>
            <w:shd w:val="clear" w:color="auto" w:fill="auto"/>
          </w:tcPr>
          <w:p w14:paraId="0A8B08A1" w14:textId="14BB04ED" w:rsidR="002E6F25" w:rsidRPr="004D214A" w:rsidRDefault="002E6F25" w:rsidP="00F82117">
            <w:pPr>
              <w:spacing w:line="276" w:lineRule="auto"/>
              <w:rPr>
                <w:rFonts w:eastAsia="Times New Roman"/>
                <w:iCs/>
                <w:color w:val="000000"/>
                <w:sz w:val="16"/>
                <w:szCs w:val="16"/>
                <w:lang w:val="en-GB"/>
              </w:rPr>
            </w:pPr>
            <w:r>
              <w:rPr>
                <w:rFonts w:eastAsia="Times New Roman"/>
                <w:iCs/>
                <w:color w:val="000000"/>
                <w:sz w:val="16"/>
                <w:szCs w:val="16"/>
                <w:lang w:val="en-GB"/>
              </w:rPr>
              <w:t>1.1</w:t>
            </w:r>
          </w:p>
        </w:tc>
        <w:tc>
          <w:tcPr>
            <w:tcW w:w="2177" w:type="dxa"/>
            <w:shd w:val="clear" w:color="auto" w:fill="auto"/>
          </w:tcPr>
          <w:p w14:paraId="12D6BA2B" w14:textId="7530C5BF" w:rsidR="002E6F25" w:rsidRPr="004D214A" w:rsidRDefault="002E6F25" w:rsidP="00F82117">
            <w:pPr>
              <w:spacing w:line="276" w:lineRule="auto"/>
              <w:rPr>
                <w:rFonts w:eastAsia="Times New Roman"/>
                <w:i/>
                <w:iCs/>
                <w:color w:val="000000"/>
                <w:sz w:val="16"/>
                <w:szCs w:val="16"/>
                <w:lang w:val="en-GB"/>
              </w:rPr>
            </w:pPr>
            <w:r w:rsidRPr="005E5702">
              <w:rPr>
                <w:rFonts w:eastAsia="Times New Roman"/>
                <w:b/>
                <w:bCs/>
                <w:color w:val="000000"/>
                <w:sz w:val="16"/>
                <w:szCs w:val="16"/>
                <w:lang w:val="en-GB"/>
              </w:rPr>
              <w:t>protocolVersion</w:t>
            </w:r>
          </w:p>
        </w:tc>
        <w:tc>
          <w:tcPr>
            <w:tcW w:w="5029" w:type="dxa"/>
            <w:gridSpan w:val="2"/>
            <w:shd w:val="clear" w:color="auto" w:fill="auto"/>
          </w:tcPr>
          <w:p w14:paraId="52B0C781" w14:textId="750A900C" w:rsidR="002E6F25" w:rsidRPr="004D214A" w:rsidRDefault="00D674B2" w:rsidP="00F82117">
            <w:pPr>
              <w:spacing w:line="276" w:lineRule="auto"/>
              <w:rPr>
                <w:rFonts w:eastAsia="Times New Roman"/>
                <w:color w:val="000000"/>
                <w:sz w:val="16"/>
                <w:szCs w:val="16"/>
                <w:lang w:val="en-GB"/>
              </w:rPr>
            </w:pPr>
            <w:r>
              <w:rPr>
                <w:rFonts w:eastAsia="Times New Roman"/>
                <w:color w:val="000000"/>
                <w:sz w:val="16"/>
                <w:szCs w:val="16"/>
                <w:lang w:val="en-GB"/>
              </w:rPr>
              <w:t>Version of the protocol.</w:t>
            </w:r>
          </w:p>
        </w:tc>
        <w:tc>
          <w:tcPr>
            <w:tcW w:w="1134" w:type="dxa"/>
            <w:shd w:val="clear" w:color="auto" w:fill="auto"/>
          </w:tcPr>
          <w:p w14:paraId="62E28F6E" w14:textId="3A13DB91" w:rsidR="002E6F25" w:rsidRPr="004D214A" w:rsidRDefault="002E6F25" w:rsidP="00F82117">
            <w:pPr>
              <w:spacing w:line="276" w:lineRule="auto"/>
              <w:rPr>
                <w:rFonts w:eastAsia="Times New Roman"/>
                <w:color w:val="000000"/>
                <w:sz w:val="16"/>
                <w:szCs w:val="16"/>
                <w:lang w:val="en-GB"/>
              </w:rPr>
            </w:pPr>
            <w:r w:rsidRPr="004D214A">
              <w:rPr>
                <w:rFonts w:eastAsia="Times New Roman"/>
                <w:color w:val="000000"/>
                <w:sz w:val="16"/>
                <w:szCs w:val="16"/>
                <w:lang w:val="en-GB"/>
              </w:rPr>
              <w:t>Fixed</w:t>
            </w:r>
          </w:p>
        </w:tc>
        <w:tc>
          <w:tcPr>
            <w:tcW w:w="3827" w:type="dxa"/>
            <w:shd w:val="clear" w:color="auto" w:fill="auto"/>
          </w:tcPr>
          <w:p w14:paraId="28A55A8F" w14:textId="26DB0F10" w:rsidR="002E6F25" w:rsidRPr="004D214A" w:rsidRDefault="002E6F25" w:rsidP="00F82117">
            <w:pPr>
              <w:spacing w:line="276" w:lineRule="auto"/>
              <w:rPr>
                <w:rFonts w:eastAsia="Times New Roman"/>
                <w:color w:val="000000"/>
                <w:sz w:val="16"/>
                <w:szCs w:val="16"/>
                <w:lang w:val="en-GB"/>
              </w:rPr>
            </w:pPr>
            <w:r w:rsidRPr="004D214A">
              <w:rPr>
                <w:rFonts w:eastAsia="Times New Roman"/>
                <w:color w:val="000000"/>
                <w:sz w:val="16"/>
                <w:szCs w:val="16"/>
                <w:lang w:val="en-GB"/>
              </w:rPr>
              <w:t>Current version is 1.</w:t>
            </w:r>
          </w:p>
        </w:tc>
        <w:tc>
          <w:tcPr>
            <w:tcW w:w="1266" w:type="dxa"/>
            <w:shd w:val="clear" w:color="auto" w:fill="auto"/>
          </w:tcPr>
          <w:p w14:paraId="6A8FF37E" w14:textId="3CDD93EE" w:rsidR="002E6F25" w:rsidRPr="004D214A" w:rsidRDefault="002E6F25" w:rsidP="00F82117">
            <w:pPr>
              <w:spacing w:line="276" w:lineRule="auto"/>
              <w:rPr>
                <w:rFonts w:eastAsia="Times New Roman"/>
                <w:color w:val="000000"/>
                <w:sz w:val="16"/>
                <w:szCs w:val="16"/>
                <w:lang w:val="en-GB"/>
              </w:rPr>
            </w:pPr>
            <w:r w:rsidRPr="004D214A">
              <w:rPr>
                <w:rFonts w:eastAsia="Times New Roman"/>
                <w:color w:val="000000"/>
                <w:sz w:val="16"/>
                <w:szCs w:val="16"/>
                <w:lang w:val="en-GB"/>
              </w:rPr>
              <w:t>Set to 1</w:t>
            </w:r>
          </w:p>
        </w:tc>
      </w:tr>
      <w:tr w:rsidR="00D674B2" w:rsidRPr="007D476B" w14:paraId="0F9F1AB3" w14:textId="7725802E" w:rsidTr="00F82117">
        <w:tc>
          <w:tcPr>
            <w:tcW w:w="737" w:type="dxa"/>
            <w:shd w:val="clear" w:color="auto" w:fill="auto"/>
          </w:tcPr>
          <w:p w14:paraId="7750263E" w14:textId="204BB1E3" w:rsidR="002E6F25" w:rsidRPr="004D214A" w:rsidRDefault="002E6F25" w:rsidP="00F82117">
            <w:pPr>
              <w:spacing w:line="276" w:lineRule="auto"/>
              <w:rPr>
                <w:rFonts w:eastAsia="Times New Roman"/>
                <w:iCs/>
                <w:color w:val="000000"/>
                <w:sz w:val="16"/>
                <w:szCs w:val="16"/>
                <w:lang w:val="en-GB"/>
              </w:rPr>
            </w:pPr>
            <w:r>
              <w:rPr>
                <w:rFonts w:eastAsia="Times New Roman"/>
                <w:iCs/>
                <w:color w:val="000000"/>
                <w:sz w:val="16"/>
                <w:szCs w:val="16"/>
                <w:lang w:val="en-GB"/>
              </w:rPr>
              <w:t>1.2</w:t>
            </w:r>
          </w:p>
        </w:tc>
        <w:tc>
          <w:tcPr>
            <w:tcW w:w="2177" w:type="dxa"/>
            <w:shd w:val="clear" w:color="auto" w:fill="auto"/>
          </w:tcPr>
          <w:p w14:paraId="45B2EE0A" w14:textId="1B80F75E" w:rsidR="002E6F25" w:rsidRPr="004D214A" w:rsidRDefault="002E6F25" w:rsidP="00F82117">
            <w:pPr>
              <w:spacing w:line="276" w:lineRule="auto"/>
              <w:rPr>
                <w:rFonts w:eastAsia="Times New Roman"/>
                <w:b/>
                <w:iCs/>
                <w:color w:val="000000"/>
                <w:sz w:val="16"/>
                <w:szCs w:val="16"/>
                <w:lang w:val="en-GB"/>
              </w:rPr>
            </w:pPr>
            <w:r w:rsidRPr="005E5702">
              <w:rPr>
                <w:rFonts w:eastAsia="Times New Roman"/>
                <w:b/>
                <w:bCs/>
                <w:color w:val="000000"/>
                <w:sz w:val="16"/>
                <w:szCs w:val="16"/>
                <w:lang w:val="en-GB"/>
              </w:rPr>
              <w:t>messageID</w:t>
            </w:r>
          </w:p>
        </w:tc>
        <w:tc>
          <w:tcPr>
            <w:tcW w:w="5029" w:type="dxa"/>
            <w:gridSpan w:val="2"/>
            <w:shd w:val="clear" w:color="auto" w:fill="auto"/>
          </w:tcPr>
          <w:p w14:paraId="7C62C32E" w14:textId="2BE53716" w:rsidR="002E6F25" w:rsidRPr="004D214A" w:rsidRDefault="00D674B2" w:rsidP="00F82117">
            <w:pPr>
              <w:spacing w:line="276" w:lineRule="auto"/>
              <w:rPr>
                <w:rFonts w:eastAsia="Times New Roman"/>
                <w:color w:val="000000"/>
                <w:sz w:val="16"/>
                <w:szCs w:val="16"/>
                <w:lang w:val="en-GB"/>
              </w:rPr>
            </w:pPr>
            <w:r>
              <w:rPr>
                <w:rFonts w:eastAsia="Times New Roman"/>
                <w:color w:val="000000"/>
                <w:sz w:val="16"/>
                <w:szCs w:val="16"/>
                <w:lang w:val="en-GB"/>
              </w:rPr>
              <w:t>Indicates the type of message.</w:t>
            </w:r>
          </w:p>
        </w:tc>
        <w:tc>
          <w:tcPr>
            <w:tcW w:w="1134" w:type="dxa"/>
            <w:shd w:val="clear" w:color="auto" w:fill="auto"/>
          </w:tcPr>
          <w:p w14:paraId="73E6BBD6" w14:textId="0580BDBB" w:rsidR="002E6F25" w:rsidRPr="004D214A" w:rsidRDefault="002E6F25" w:rsidP="00F82117">
            <w:pPr>
              <w:spacing w:line="276" w:lineRule="auto"/>
              <w:rPr>
                <w:rFonts w:eastAsia="Times New Roman"/>
                <w:color w:val="000000"/>
                <w:sz w:val="16"/>
                <w:szCs w:val="16"/>
                <w:lang w:val="en-GB"/>
              </w:rPr>
            </w:pPr>
            <w:r w:rsidRPr="004D214A">
              <w:rPr>
                <w:rFonts w:eastAsia="Times New Roman"/>
                <w:color w:val="000000"/>
                <w:sz w:val="16"/>
                <w:szCs w:val="16"/>
                <w:lang w:val="en-GB"/>
              </w:rPr>
              <w:t>Fixed</w:t>
            </w:r>
          </w:p>
        </w:tc>
        <w:tc>
          <w:tcPr>
            <w:tcW w:w="3827" w:type="dxa"/>
            <w:shd w:val="clear" w:color="auto" w:fill="auto"/>
          </w:tcPr>
          <w:p w14:paraId="53A0F446" w14:textId="38992D8B" w:rsidR="002E6F25" w:rsidRPr="00AC4B81" w:rsidRDefault="002E6F25" w:rsidP="00F82117">
            <w:pPr>
              <w:spacing w:line="276" w:lineRule="auto"/>
              <w:rPr>
                <w:rFonts w:eastAsia="Times New Roman"/>
                <w:color w:val="000000"/>
                <w:sz w:val="16"/>
                <w:szCs w:val="16"/>
                <w:lang w:val="en-US"/>
              </w:rPr>
            </w:pPr>
            <w:r w:rsidRPr="004D214A">
              <w:rPr>
                <w:rFonts w:eastAsia="Times New Roman"/>
                <w:color w:val="000000"/>
                <w:sz w:val="16"/>
                <w:szCs w:val="16"/>
                <w:lang w:val="en-GB"/>
              </w:rPr>
              <w:t xml:space="preserve">Examples are denm(1), </w:t>
            </w:r>
            <w:r w:rsidR="00A5658D">
              <w:rPr>
                <w:rFonts w:eastAsia="Times New Roman"/>
                <w:color w:val="000000"/>
                <w:sz w:val="16"/>
                <w:szCs w:val="16"/>
                <w:lang w:val="en-GB"/>
              </w:rPr>
              <w:t>cam</w:t>
            </w:r>
            <w:r w:rsidRPr="004D214A">
              <w:rPr>
                <w:rFonts w:eastAsia="Times New Roman"/>
                <w:color w:val="000000"/>
                <w:sz w:val="16"/>
                <w:szCs w:val="16"/>
                <w:lang w:val="en-GB"/>
              </w:rPr>
              <w:t>(2), spat(4) etc.</w:t>
            </w:r>
          </w:p>
        </w:tc>
        <w:tc>
          <w:tcPr>
            <w:tcW w:w="1266" w:type="dxa"/>
            <w:shd w:val="clear" w:color="auto" w:fill="auto"/>
          </w:tcPr>
          <w:p w14:paraId="74B34F55" w14:textId="6687D5F8" w:rsidR="002E6F25" w:rsidRPr="0095788E" w:rsidRDefault="002E6F25" w:rsidP="00F82117">
            <w:pPr>
              <w:spacing w:line="276" w:lineRule="auto"/>
              <w:rPr>
                <w:rFonts w:eastAsia="Times New Roman"/>
                <w:color w:val="000000"/>
                <w:sz w:val="16"/>
                <w:szCs w:val="16"/>
              </w:rPr>
            </w:pPr>
            <w:r>
              <w:rPr>
                <w:rFonts w:eastAsia="Times New Roman"/>
                <w:color w:val="000000"/>
                <w:sz w:val="16"/>
                <w:szCs w:val="16"/>
                <w:lang w:val="en-GB"/>
              </w:rPr>
              <w:t>Set to 2</w:t>
            </w:r>
          </w:p>
        </w:tc>
      </w:tr>
      <w:tr w:rsidR="00D674B2" w:rsidRPr="0063345C" w14:paraId="6645851A" w14:textId="21D2138A" w:rsidTr="00F82117">
        <w:tc>
          <w:tcPr>
            <w:tcW w:w="737" w:type="dxa"/>
            <w:tcBorders>
              <w:bottom w:val="single" w:sz="4" w:space="0" w:color="000000"/>
            </w:tcBorders>
            <w:shd w:val="clear" w:color="auto" w:fill="auto"/>
          </w:tcPr>
          <w:p w14:paraId="731A21D5" w14:textId="776A9193" w:rsidR="002E6F25" w:rsidRPr="004D214A" w:rsidRDefault="002E6F25" w:rsidP="00F82117">
            <w:pPr>
              <w:spacing w:line="276" w:lineRule="auto"/>
              <w:rPr>
                <w:rFonts w:eastAsia="Times New Roman"/>
                <w:bCs/>
                <w:color w:val="000000"/>
                <w:sz w:val="16"/>
                <w:szCs w:val="16"/>
                <w:lang w:val="en-GB"/>
              </w:rPr>
            </w:pPr>
            <w:r>
              <w:rPr>
                <w:rFonts w:eastAsia="Times New Roman"/>
                <w:bCs/>
                <w:color w:val="000000"/>
                <w:sz w:val="16"/>
                <w:szCs w:val="16"/>
                <w:lang w:val="en-GB"/>
              </w:rPr>
              <w:t>1.3</w:t>
            </w:r>
          </w:p>
        </w:tc>
        <w:tc>
          <w:tcPr>
            <w:tcW w:w="2177" w:type="dxa"/>
            <w:tcBorders>
              <w:bottom w:val="single" w:sz="4" w:space="0" w:color="000000"/>
            </w:tcBorders>
            <w:shd w:val="clear" w:color="auto" w:fill="auto"/>
          </w:tcPr>
          <w:p w14:paraId="0834E9D5" w14:textId="77777777" w:rsidR="002E6F25" w:rsidRDefault="002E6F25" w:rsidP="00F82117">
            <w:pPr>
              <w:spacing w:line="276" w:lineRule="auto"/>
              <w:rPr>
                <w:rFonts w:eastAsia="Times New Roman"/>
                <w:b/>
                <w:bCs/>
                <w:color w:val="000000"/>
                <w:sz w:val="16"/>
                <w:szCs w:val="16"/>
                <w:lang w:val="en-GB"/>
              </w:rPr>
            </w:pPr>
            <w:r w:rsidRPr="005E5702">
              <w:rPr>
                <w:rFonts w:eastAsia="Times New Roman"/>
                <w:b/>
                <w:bCs/>
                <w:color w:val="000000"/>
                <w:sz w:val="16"/>
                <w:szCs w:val="16"/>
                <w:lang w:val="en-GB"/>
              </w:rPr>
              <w:t>stationID</w:t>
            </w:r>
          </w:p>
          <w:p w14:paraId="0022342E" w14:textId="0CA82757" w:rsidR="004066EE" w:rsidRPr="004D214A" w:rsidRDefault="004066EE" w:rsidP="00F82117">
            <w:pPr>
              <w:spacing w:line="276" w:lineRule="auto"/>
              <w:rPr>
                <w:rFonts w:eastAsia="Times New Roman"/>
                <w:b/>
                <w:bCs/>
                <w:color w:val="000000"/>
                <w:sz w:val="16"/>
                <w:szCs w:val="16"/>
                <w:lang w:val="en-GB"/>
              </w:rPr>
            </w:pPr>
            <w:r>
              <w:rPr>
                <w:rFonts w:eastAsia="Times New Roman"/>
                <w:b/>
                <w:bCs/>
                <w:color w:val="000000"/>
                <w:sz w:val="16"/>
                <w:szCs w:val="16"/>
                <w:lang w:val="en-GB"/>
              </w:rPr>
              <w:t>[StationID]</w:t>
            </w:r>
          </w:p>
        </w:tc>
        <w:tc>
          <w:tcPr>
            <w:tcW w:w="5029" w:type="dxa"/>
            <w:gridSpan w:val="2"/>
            <w:tcBorders>
              <w:bottom w:val="single" w:sz="4" w:space="0" w:color="000000"/>
            </w:tcBorders>
            <w:shd w:val="clear" w:color="auto" w:fill="auto"/>
          </w:tcPr>
          <w:p w14:paraId="3B3871B3" w14:textId="1DA66BA3" w:rsidR="002E6F25" w:rsidRPr="002433D9" w:rsidRDefault="002E6F25" w:rsidP="00F82117">
            <w:pPr>
              <w:spacing w:line="276" w:lineRule="auto"/>
              <w:rPr>
                <w:rFonts w:cs="Arial"/>
                <w:sz w:val="16"/>
                <w:szCs w:val="16"/>
                <w:lang w:val="en-GB"/>
              </w:rPr>
            </w:pPr>
            <w:r w:rsidRPr="005E5702">
              <w:rPr>
                <w:rFonts w:eastAsia="Times New Roman"/>
                <w:color w:val="000000"/>
                <w:sz w:val="16"/>
                <w:szCs w:val="16"/>
                <w:lang w:val="en-GB"/>
              </w:rPr>
              <w:t>This is the ID of the station broadcasting the message.</w:t>
            </w:r>
          </w:p>
        </w:tc>
        <w:tc>
          <w:tcPr>
            <w:tcW w:w="1134" w:type="dxa"/>
            <w:tcBorders>
              <w:bottom w:val="single" w:sz="4" w:space="0" w:color="000000"/>
            </w:tcBorders>
            <w:shd w:val="clear" w:color="auto" w:fill="auto"/>
          </w:tcPr>
          <w:p w14:paraId="7F6EA136" w14:textId="147BFE58" w:rsidR="002E6F25" w:rsidRPr="004D214A" w:rsidRDefault="002E6F25" w:rsidP="00F82117">
            <w:pPr>
              <w:spacing w:line="276" w:lineRule="auto"/>
              <w:rPr>
                <w:rFonts w:cs="Arial"/>
                <w:sz w:val="16"/>
                <w:szCs w:val="16"/>
                <w:lang w:val="en-GB"/>
              </w:rPr>
            </w:pPr>
            <w:r w:rsidRPr="004D214A">
              <w:rPr>
                <w:rFonts w:eastAsia="Times New Roman"/>
                <w:bCs/>
                <w:color w:val="000000"/>
                <w:sz w:val="16"/>
                <w:szCs w:val="16"/>
                <w:lang w:val="en-GB"/>
              </w:rPr>
              <w:t>Mandatory</w:t>
            </w:r>
          </w:p>
        </w:tc>
        <w:tc>
          <w:tcPr>
            <w:tcW w:w="3827" w:type="dxa"/>
            <w:tcBorders>
              <w:bottom w:val="single" w:sz="4" w:space="0" w:color="000000"/>
            </w:tcBorders>
            <w:shd w:val="clear" w:color="auto" w:fill="auto"/>
          </w:tcPr>
          <w:p w14:paraId="792DFF0B" w14:textId="7D243B6F" w:rsidR="002E6F25" w:rsidRPr="0063345C" w:rsidRDefault="0063345C" w:rsidP="00F82117">
            <w:pPr>
              <w:spacing w:line="276" w:lineRule="auto"/>
              <w:rPr>
                <w:rFonts w:cs="Arial"/>
                <w:sz w:val="16"/>
                <w:szCs w:val="16"/>
                <w:lang w:val="en-GB"/>
              </w:rPr>
            </w:pPr>
            <w:r w:rsidRPr="001C7D81">
              <w:rPr>
                <w:rFonts w:eastAsia="Times New Roman"/>
                <w:color w:val="000000"/>
                <w:sz w:val="16"/>
                <w:szCs w:val="16"/>
                <w:lang w:val="en-US"/>
              </w:rPr>
              <w:t>The stationID must be identical to the stationID of the vehicle.</w:t>
            </w:r>
            <w:r>
              <w:rPr>
                <w:rFonts w:eastAsia="Times New Roman"/>
                <w:color w:val="000000"/>
                <w:sz w:val="16"/>
                <w:szCs w:val="16"/>
                <w:lang w:val="en-US"/>
              </w:rPr>
              <w:t xml:space="preserve"> </w:t>
            </w:r>
            <w:r>
              <w:rPr>
                <w:rFonts w:eastAsia="Times New Roman"/>
                <w:color w:val="000000"/>
                <w:sz w:val="16"/>
                <w:szCs w:val="16"/>
                <w:lang w:val="en-GB"/>
              </w:rPr>
              <w:t>The stationID is subject to change at intervals (pseudonym), but may not change while passing an intersection (see e.g. SRM profile).</w:t>
            </w:r>
          </w:p>
        </w:tc>
        <w:tc>
          <w:tcPr>
            <w:tcW w:w="1266" w:type="dxa"/>
            <w:tcBorders>
              <w:bottom w:val="single" w:sz="4" w:space="0" w:color="000000"/>
            </w:tcBorders>
            <w:shd w:val="clear" w:color="auto" w:fill="auto"/>
          </w:tcPr>
          <w:p w14:paraId="13444790" w14:textId="2CC40082" w:rsidR="002E6F25" w:rsidRPr="0063345C" w:rsidRDefault="002E6F25" w:rsidP="00F82117">
            <w:pPr>
              <w:spacing w:line="276" w:lineRule="auto"/>
              <w:rPr>
                <w:rFonts w:cs="Arial"/>
                <w:sz w:val="16"/>
                <w:szCs w:val="16"/>
                <w:lang w:val="en-GB"/>
              </w:rPr>
            </w:pPr>
            <w:r w:rsidRPr="004D214A">
              <w:rPr>
                <w:rFonts w:eastAsia="Times New Roman"/>
                <w:color w:val="000000"/>
                <w:sz w:val="16"/>
                <w:szCs w:val="16"/>
                <w:lang w:val="en-GB"/>
              </w:rPr>
              <w:t>Set by application.</w:t>
            </w:r>
          </w:p>
        </w:tc>
      </w:tr>
      <w:tr w:rsidR="00F82117" w:rsidRPr="0063345C" w14:paraId="440E7997" w14:textId="77777777" w:rsidTr="00F82117">
        <w:tc>
          <w:tcPr>
            <w:tcW w:w="737" w:type="dxa"/>
            <w:tcBorders>
              <w:top w:val="single" w:sz="4" w:space="0" w:color="000000"/>
              <w:left w:val="nil"/>
              <w:bottom w:val="single" w:sz="4" w:space="0" w:color="000000"/>
              <w:right w:val="nil"/>
            </w:tcBorders>
            <w:shd w:val="clear" w:color="auto" w:fill="auto"/>
          </w:tcPr>
          <w:p w14:paraId="158CF6B1" w14:textId="77777777" w:rsidR="00F82117" w:rsidRDefault="00F82117" w:rsidP="00F82117">
            <w:pPr>
              <w:spacing w:line="276" w:lineRule="auto"/>
              <w:rPr>
                <w:rFonts w:eastAsia="Times New Roman"/>
                <w:bCs/>
                <w:color w:val="000000"/>
                <w:sz w:val="16"/>
                <w:szCs w:val="16"/>
                <w:lang w:val="en-GB"/>
              </w:rPr>
            </w:pPr>
          </w:p>
        </w:tc>
        <w:tc>
          <w:tcPr>
            <w:tcW w:w="2177" w:type="dxa"/>
            <w:tcBorders>
              <w:top w:val="single" w:sz="4" w:space="0" w:color="000000"/>
              <w:left w:val="nil"/>
              <w:bottom w:val="single" w:sz="4" w:space="0" w:color="000000"/>
              <w:right w:val="nil"/>
            </w:tcBorders>
            <w:shd w:val="clear" w:color="auto" w:fill="auto"/>
          </w:tcPr>
          <w:p w14:paraId="5BE09048" w14:textId="77777777" w:rsidR="00F82117" w:rsidRPr="005E5702" w:rsidRDefault="00F82117" w:rsidP="00F82117">
            <w:pPr>
              <w:spacing w:line="276" w:lineRule="auto"/>
              <w:rPr>
                <w:rFonts w:eastAsia="Times New Roman"/>
                <w:b/>
                <w:bCs/>
                <w:color w:val="000000"/>
                <w:sz w:val="16"/>
                <w:szCs w:val="16"/>
                <w:lang w:val="en-GB"/>
              </w:rPr>
            </w:pPr>
          </w:p>
        </w:tc>
        <w:tc>
          <w:tcPr>
            <w:tcW w:w="5029" w:type="dxa"/>
            <w:gridSpan w:val="2"/>
            <w:tcBorders>
              <w:top w:val="single" w:sz="4" w:space="0" w:color="000000"/>
              <w:left w:val="nil"/>
              <w:bottom w:val="single" w:sz="4" w:space="0" w:color="000000"/>
              <w:right w:val="nil"/>
            </w:tcBorders>
            <w:shd w:val="clear" w:color="auto" w:fill="auto"/>
          </w:tcPr>
          <w:p w14:paraId="510C0BE6" w14:textId="77777777" w:rsidR="00F82117" w:rsidRPr="005E5702" w:rsidRDefault="00F82117" w:rsidP="00F82117">
            <w:pPr>
              <w:spacing w:line="276" w:lineRule="auto"/>
              <w:rPr>
                <w:rFonts w:eastAsia="Times New Roman"/>
                <w:color w:val="000000"/>
                <w:sz w:val="16"/>
                <w:szCs w:val="16"/>
                <w:lang w:val="en-GB"/>
              </w:rPr>
            </w:pPr>
          </w:p>
        </w:tc>
        <w:tc>
          <w:tcPr>
            <w:tcW w:w="1134" w:type="dxa"/>
            <w:tcBorders>
              <w:top w:val="single" w:sz="4" w:space="0" w:color="000000"/>
              <w:left w:val="nil"/>
              <w:bottom w:val="single" w:sz="4" w:space="0" w:color="000000"/>
              <w:right w:val="nil"/>
            </w:tcBorders>
            <w:shd w:val="clear" w:color="auto" w:fill="auto"/>
          </w:tcPr>
          <w:p w14:paraId="5631460D" w14:textId="77777777" w:rsidR="00F82117" w:rsidRPr="004D214A" w:rsidRDefault="00F82117" w:rsidP="00F82117">
            <w:pPr>
              <w:spacing w:line="276" w:lineRule="auto"/>
              <w:rPr>
                <w:rFonts w:eastAsia="Times New Roman"/>
                <w:bCs/>
                <w:color w:val="000000"/>
                <w:sz w:val="16"/>
                <w:szCs w:val="16"/>
                <w:lang w:val="en-GB"/>
              </w:rPr>
            </w:pPr>
          </w:p>
        </w:tc>
        <w:tc>
          <w:tcPr>
            <w:tcW w:w="3827" w:type="dxa"/>
            <w:tcBorders>
              <w:top w:val="single" w:sz="4" w:space="0" w:color="000000"/>
              <w:left w:val="nil"/>
              <w:bottom w:val="single" w:sz="4" w:space="0" w:color="000000"/>
              <w:right w:val="nil"/>
            </w:tcBorders>
            <w:shd w:val="clear" w:color="auto" w:fill="auto"/>
          </w:tcPr>
          <w:p w14:paraId="3B595636" w14:textId="77777777" w:rsidR="00F82117" w:rsidRPr="001C7D81" w:rsidRDefault="00F82117" w:rsidP="00F82117">
            <w:pPr>
              <w:spacing w:line="276" w:lineRule="auto"/>
              <w:rPr>
                <w:rFonts w:eastAsia="Times New Roman"/>
                <w:color w:val="000000"/>
                <w:sz w:val="16"/>
                <w:szCs w:val="16"/>
                <w:lang w:val="en-US"/>
              </w:rPr>
            </w:pPr>
          </w:p>
        </w:tc>
        <w:tc>
          <w:tcPr>
            <w:tcW w:w="1266" w:type="dxa"/>
            <w:tcBorders>
              <w:top w:val="single" w:sz="4" w:space="0" w:color="000000"/>
              <w:left w:val="nil"/>
              <w:bottom w:val="single" w:sz="4" w:space="0" w:color="000000"/>
              <w:right w:val="nil"/>
            </w:tcBorders>
            <w:shd w:val="clear" w:color="auto" w:fill="auto"/>
          </w:tcPr>
          <w:p w14:paraId="6D4D2843" w14:textId="77777777" w:rsidR="00F82117" w:rsidRPr="004D214A" w:rsidRDefault="00F82117" w:rsidP="00F82117">
            <w:pPr>
              <w:spacing w:line="276" w:lineRule="auto"/>
              <w:rPr>
                <w:rFonts w:eastAsia="Times New Roman"/>
                <w:color w:val="000000"/>
                <w:sz w:val="16"/>
                <w:szCs w:val="16"/>
                <w:lang w:val="en-GB"/>
              </w:rPr>
            </w:pPr>
          </w:p>
        </w:tc>
      </w:tr>
      <w:tr w:rsidR="001900C1" w:rsidRPr="004D214A" w14:paraId="67236BE7" w14:textId="77777777" w:rsidTr="00F82117">
        <w:tc>
          <w:tcPr>
            <w:tcW w:w="14170" w:type="dxa"/>
            <w:gridSpan w:val="7"/>
            <w:tcBorders>
              <w:top w:val="single" w:sz="4" w:space="0" w:color="000000"/>
            </w:tcBorders>
            <w:shd w:val="clear" w:color="auto" w:fill="BFBFBF" w:themeFill="background1" w:themeFillShade="BF"/>
          </w:tcPr>
          <w:p w14:paraId="61BB3D16" w14:textId="77777777" w:rsidR="001900C1" w:rsidRPr="004D214A" w:rsidRDefault="001900C1" w:rsidP="00F82117">
            <w:pPr>
              <w:spacing w:line="276" w:lineRule="auto"/>
              <w:rPr>
                <w:rFonts w:eastAsia="Times New Roman"/>
                <w:b/>
                <w:iCs/>
                <w:color w:val="000000"/>
                <w:sz w:val="16"/>
                <w:szCs w:val="16"/>
                <w:lang w:val="en-GB"/>
              </w:rPr>
            </w:pPr>
            <w:r w:rsidRPr="004D214A">
              <w:rPr>
                <w:rFonts w:eastAsia="Times New Roman"/>
                <w:b/>
                <w:iCs/>
                <w:color w:val="000000"/>
                <w:sz w:val="16"/>
                <w:szCs w:val="16"/>
                <w:lang w:val="en-GB"/>
              </w:rPr>
              <w:t xml:space="preserve">Level 2: </w:t>
            </w:r>
            <w:r w:rsidRPr="002E6F25">
              <w:rPr>
                <w:rFonts w:eastAsia="Times New Roman"/>
                <w:b/>
                <w:bCs/>
                <w:color w:val="000000"/>
                <w:sz w:val="16"/>
                <w:szCs w:val="16"/>
                <w:lang w:val="en-GB"/>
              </w:rPr>
              <w:t>CoopAwareness</w:t>
            </w:r>
          </w:p>
        </w:tc>
      </w:tr>
      <w:tr w:rsidR="00D674B2" w:rsidRPr="0042593E" w14:paraId="496A614A" w14:textId="77777777" w:rsidTr="00F82117">
        <w:tc>
          <w:tcPr>
            <w:tcW w:w="737" w:type="dxa"/>
            <w:tcBorders>
              <w:bottom w:val="single" w:sz="4" w:space="0" w:color="auto"/>
            </w:tcBorders>
            <w:shd w:val="clear" w:color="auto" w:fill="auto"/>
          </w:tcPr>
          <w:p w14:paraId="6E348E25" w14:textId="6196454D" w:rsidR="002E6F25" w:rsidRPr="004D214A" w:rsidRDefault="00E94887" w:rsidP="00F82117">
            <w:pPr>
              <w:spacing w:line="276" w:lineRule="auto"/>
              <w:rPr>
                <w:rFonts w:eastAsia="Times New Roman"/>
                <w:bCs/>
                <w:color w:val="000000"/>
                <w:sz w:val="16"/>
                <w:szCs w:val="16"/>
                <w:lang w:val="en-GB"/>
              </w:rPr>
            </w:pPr>
            <w:r>
              <w:rPr>
                <w:rFonts w:eastAsia="Times New Roman"/>
                <w:bCs/>
                <w:color w:val="000000"/>
                <w:sz w:val="16"/>
                <w:szCs w:val="16"/>
                <w:lang w:val="en-GB"/>
              </w:rPr>
              <w:t>2.1</w:t>
            </w:r>
          </w:p>
        </w:tc>
        <w:tc>
          <w:tcPr>
            <w:tcW w:w="2177" w:type="dxa"/>
            <w:tcBorders>
              <w:bottom w:val="single" w:sz="4" w:space="0" w:color="auto"/>
            </w:tcBorders>
            <w:shd w:val="clear" w:color="auto" w:fill="auto"/>
          </w:tcPr>
          <w:p w14:paraId="713E1AAC" w14:textId="0CB7D995" w:rsidR="002E6F25" w:rsidRPr="002E6F25" w:rsidRDefault="00264BCB" w:rsidP="00F82117">
            <w:pPr>
              <w:spacing w:line="276" w:lineRule="auto"/>
              <w:rPr>
                <w:rFonts w:eastAsia="Times New Roman"/>
                <w:b/>
                <w:bCs/>
                <w:color w:val="000000"/>
                <w:sz w:val="16"/>
                <w:szCs w:val="16"/>
                <w:lang w:val="en-GB"/>
              </w:rPr>
            </w:pPr>
            <w:r w:rsidRPr="00264BCB">
              <w:rPr>
                <w:rFonts w:eastAsia="Times New Roman"/>
                <w:b/>
                <w:bCs/>
                <w:color w:val="000000"/>
                <w:sz w:val="16"/>
                <w:szCs w:val="16"/>
                <w:lang w:val="en-GB"/>
              </w:rPr>
              <w:t>generationDeltaTime</w:t>
            </w:r>
            <w:r>
              <w:rPr>
                <w:rFonts w:eastAsia="Times New Roman"/>
                <w:b/>
                <w:bCs/>
                <w:color w:val="000000"/>
                <w:sz w:val="16"/>
                <w:szCs w:val="16"/>
                <w:lang w:val="en-GB"/>
              </w:rPr>
              <w:br/>
              <w:t>[</w:t>
            </w:r>
            <w:r w:rsidR="002E6F25" w:rsidRPr="002E6F25">
              <w:rPr>
                <w:rFonts w:eastAsia="Times New Roman"/>
                <w:b/>
                <w:bCs/>
                <w:color w:val="000000"/>
                <w:sz w:val="16"/>
                <w:szCs w:val="16"/>
                <w:lang w:val="en-GB"/>
              </w:rPr>
              <w:t>Generation-DeltaTime</w:t>
            </w:r>
            <w:r>
              <w:rPr>
                <w:rFonts w:eastAsia="Times New Roman"/>
                <w:b/>
                <w:bCs/>
                <w:color w:val="000000"/>
                <w:sz w:val="16"/>
                <w:szCs w:val="16"/>
                <w:lang w:val="en-GB"/>
              </w:rPr>
              <w:t>]</w:t>
            </w:r>
          </w:p>
        </w:tc>
        <w:tc>
          <w:tcPr>
            <w:tcW w:w="5029" w:type="dxa"/>
            <w:gridSpan w:val="2"/>
            <w:tcBorders>
              <w:bottom w:val="single" w:sz="4" w:space="0" w:color="auto"/>
            </w:tcBorders>
            <w:shd w:val="clear" w:color="auto" w:fill="auto"/>
          </w:tcPr>
          <w:p w14:paraId="769234CA" w14:textId="62CBF48E" w:rsidR="002E6F2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Time corresponding to the time of the reference position in the CAM, considered as time of the CAM generation.</w:t>
            </w:r>
          </w:p>
        </w:tc>
        <w:tc>
          <w:tcPr>
            <w:tcW w:w="1134" w:type="dxa"/>
            <w:tcBorders>
              <w:bottom w:val="single" w:sz="4" w:space="0" w:color="auto"/>
            </w:tcBorders>
            <w:shd w:val="clear" w:color="auto" w:fill="auto"/>
          </w:tcPr>
          <w:p w14:paraId="62001068" w14:textId="477B0C0F" w:rsidR="002E6F25" w:rsidRPr="004D214A" w:rsidRDefault="0042593E" w:rsidP="00F82117">
            <w:pPr>
              <w:spacing w:line="276" w:lineRule="auto"/>
              <w:rPr>
                <w:rFonts w:eastAsia="Times New Roman"/>
                <w:color w:val="000000"/>
                <w:sz w:val="16"/>
                <w:szCs w:val="16"/>
                <w:lang w:val="en-GB"/>
              </w:rPr>
            </w:pPr>
            <w:r w:rsidRPr="0042593E">
              <w:rPr>
                <w:rFonts w:eastAsia="Times New Roman"/>
                <w:color w:val="000000"/>
                <w:sz w:val="16"/>
                <w:szCs w:val="16"/>
                <w:lang w:val="en-GB"/>
              </w:rPr>
              <w:t>Mandatory</w:t>
            </w:r>
          </w:p>
        </w:tc>
        <w:tc>
          <w:tcPr>
            <w:tcW w:w="3827" w:type="dxa"/>
            <w:tcBorders>
              <w:bottom w:val="single" w:sz="4" w:space="0" w:color="auto"/>
            </w:tcBorders>
            <w:shd w:val="clear" w:color="auto" w:fill="auto"/>
          </w:tcPr>
          <w:p w14:paraId="37825CB1" w14:textId="0D27AE3D" w:rsidR="002E6F25" w:rsidRPr="004D214A" w:rsidRDefault="0000088A"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tcBorders>
              <w:bottom w:val="single" w:sz="4" w:space="0" w:color="auto"/>
            </w:tcBorders>
            <w:shd w:val="clear" w:color="auto" w:fill="auto"/>
          </w:tcPr>
          <w:p w14:paraId="1F2AD642" w14:textId="3D282A7D" w:rsidR="002E6F25" w:rsidRPr="004D214A" w:rsidRDefault="0000088A"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264BCB" w14:paraId="175A9F49" w14:textId="77777777" w:rsidTr="00C167A7">
        <w:tc>
          <w:tcPr>
            <w:tcW w:w="737" w:type="dxa"/>
            <w:tcBorders>
              <w:bottom w:val="single" w:sz="4" w:space="0" w:color="auto"/>
            </w:tcBorders>
            <w:shd w:val="clear" w:color="auto" w:fill="auto"/>
          </w:tcPr>
          <w:p w14:paraId="5F68E7D2" w14:textId="354932C1" w:rsidR="002E6F25" w:rsidRPr="004D214A" w:rsidRDefault="00E94887" w:rsidP="00F82117">
            <w:pPr>
              <w:spacing w:line="276" w:lineRule="auto"/>
              <w:rPr>
                <w:rFonts w:eastAsia="Times New Roman"/>
                <w:bCs/>
                <w:color w:val="000000"/>
                <w:sz w:val="16"/>
                <w:szCs w:val="16"/>
                <w:lang w:val="en-GB"/>
              </w:rPr>
            </w:pPr>
            <w:r>
              <w:rPr>
                <w:rFonts w:eastAsia="Times New Roman"/>
                <w:bCs/>
                <w:color w:val="000000"/>
                <w:sz w:val="16"/>
                <w:szCs w:val="16"/>
                <w:lang w:val="en-GB"/>
              </w:rPr>
              <w:t>2.2</w:t>
            </w:r>
          </w:p>
        </w:tc>
        <w:tc>
          <w:tcPr>
            <w:tcW w:w="2177" w:type="dxa"/>
            <w:tcBorders>
              <w:bottom w:val="single" w:sz="4" w:space="0" w:color="auto"/>
            </w:tcBorders>
            <w:shd w:val="clear" w:color="auto" w:fill="auto"/>
          </w:tcPr>
          <w:p w14:paraId="56924C90" w14:textId="3AFFC071" w:rsidR="002E6F25" w:rsidRPr="002E6F25" w:rsidRDefault="00264BCB" w:rsidP="00F82117">
            <w:pPr>
              <w:spacing w:line="276" w:lineRule="auto"/>
              <w:rPr>
                <w:rFonts w:eastAsia="Times New Roman"/>
                <w:b/>
                <w:bCs/>
                <w:color w:val="000000"/>
                <w:sz w:val="16"/>
                <w:szCs w:val="16"/>
                <w:lang w:val="en-GB"/>
              </w:rPr>
            </w:pPr>
            <w:r w:rsidRPr="00264BCB">
              <w:rPr>
                <w:rFonts w:eastAsia="Times New Roman"/>
                <w:b/>
                <w:bCs/>
                <w:color w:val="000000"/>
                <w:sz w:val="16"/>
                <w:szCs w:val="16"/>
                <w:lang w:val="en-GB"/>
              </w:rPr>
              <w:t>camParameters</w:t>
            </w:r>
            <w:r>
              <w:rPr>
                <w:rFonts w:eastAsia="Times New Roman"/>
                <w:b/>
                <w:bCs/>
                <w:color w:val="000000"/>
                <w:sz w:val="16"/>
                <w:szCs w:val="16"/>
                <w:lang w:val="en-GB"/>
              </w:rPr>
              <w:br/>
              <w:t>[</w:t>
            </w:r>
            <w:r w:rsidR="002E6F25" w:rsidRPr="002E6F25">
              <w:rPr>
                <w:rFonts w:eastAsia="Times New Roman"/>
                <w:b/>
                <w:bCs/>
                <w:color w:val="000000"/>
                <w:sz w:val="16"/>
                <w:szCs w:val="16"/>
                <w:lang w:val="en-GB"/>
              </w:rPr>
              <w:t>CamParameters</w:t>
            </w:r>
            <w:r>
              <w:rPr>
                <w:rFonts w:eastAsia="Times New Roman"/>
                <w:b/>
                <w:bCs/>
                <w:color w:val="000000"/>
                <w:sz w:val="16"/>
                <w:szCs w:val="16"/>
                <w:lang w:val="en-GB"/>
              </w:rPr>
              <w:t>]</w:t>
            </w:r>
          </w:p>
        </w:tc>
        <w:tc>
          <w:tcPr>
            <w:tcW w:w="5029" w:type="dxa"/>
            <w:gridSpan w:val="2"/>
            <w:tcBorders>
              <w:bottom w:val="single" w:sz="4" w:space="0" w:color="auto"/>
            </w:tcBorders>
            <w:shd w:val="clear" w:color="auto" w:fill="auto"/>
          </w:tcPr>
          <w:p w14:paraId="45901205" w14:textId="3AF1DEAE" w:rsidR="002E6F2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The sequence of CAM mandatory and optional containers. Other containers may be added in the future.</w:t>
            </w:r>
          </w:p>
        </w:tc>
        <w:tc>
          <w:tcPr>
            <w:tcW w:w="1134" w:type="dxa"/>
            <w:tcBorders>
              <w:bottom w:val="single" w:sz="4" w:space="0" w:color="auto"/>
            </w:tcBorders>
            <w:shd w:val="clear" w:color="auto" w:fill="auto"/>
          </w:tcPr>
          <w:p w14:paraId="43101E43" w14:textId="04FBB246" w:rsidR="002E6F25" w:rsidRPr="004D214A" w:rsidRDefault="0000088A" w:rsidP="00F82117">
            <w:pPr>
              <w:spacing w:line="276" w:lineRule="auto"/>
              <w:rPr>
                <w:rFonts w:eastAsia="Times New Roman"/>
                <w:color w:val="000000"/>
                <w:sz w:val="16"/>
                <w:szCs w:val="16"/>
                <w:lang w:val="en-GB"/>
              </w:rPr>
            </w:pPr>
            <w:r w:rsidRPr="0042593E">
              <w:rPr>
                <w:rFonts w:eastAsia="Times New Roman"/>
                <w:color w:val="000000"/>
                <w:sz w:val="16"/>
                <w:szCs w:val="16"/>
                <w:lang w:val="en-GB"/>
              </w:rPr>
              <w:t>Mandatory</w:t>
            </w:r>
          </w:p>
        </w:tc>
        <w:tc>
          <w:tcPr>
            <w:tcW w:w="3827" w:type="dxa"/>
            <w:tcBorders>
              <w:bottom w:val="single" w:sz="4" w:space="0" w:color="auto"/>
            </w:tcBorders>
            <w:shd w:val="clear" w:color="auto" w:fill="auto"/>
          </w:tcPr>
          <w:p w14:paraId="5C65BF03" w14:textId="1A5176A5" w:rsidR="002E6F25" w:rsidRPr="004D214A" w:rsidRDefault="0000088A"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tcBorders>
              <w:bottom w:val="single" w:sz="4" w:space="0" w:color="auto"/>
            </w:tcBorders>
            <w:shd w:val="clear" w:color="auto" w:fill="auto"/>
          </w:tcPr>
          <w:p w14:paraId="465DCBA7" w14:textId="7A226CB7" w:rsidR="002E6F25" w:rsidRPr="004D214A" w:rsidRDefault="002E6F25" w:rsidP="00F82117">
            <w:pPr>
              <w:spacing w:line="276" w:lineRule="auto"/>
              <w:rPr>
                <w:rFonts w:eastAsia="Times New Roman"/>
                <w:color w:val="000000"/>
                <w:sz w:val="16"/>
                <w:szCs w:val="16"/>
                <w:lang w:val="en-GB"/>
              </w:rPr>
            </w:pPr>
            <w:r>
              <w:rPr>
                <w:rFonts w:eastAsia="Times New Roman"/>
                <w:color w:val="000000"/>
                <w:sz w:val="16"/>
                <w:szCs w:val="16"/>
                <w:lang w:val="en-GB"/>
              </w:rPr>
              <w:t>See level 3</w:t>
            </w:r>
          </w:p>
        </w:tc>
      </w:tr>
      <w:tr w:rsidR="00476D03" w:rsidRPr="002433D9" w14:paraId="2DE510D1" w14:textId="77777777" w:rsidTr="00C167A7">
        <w:tc>
          <w:tcPr>
            <w:tcW w:w="14170" w:type="dxa"/>
            <w:gridSpan w:val="7"/>
            <w:tcBorders>
              <w:top w:val="single" w:sz="4" w:space="0" w:color="auto"/>
              <w:left w:val="nil"/>
              <w:bottom w:val="nil"/>
              <w:right w:val="nil"/>
            </w:tcBorders>
            <w:shd w:val="clear" w:color="auto" w:fill="auto"/>
          </w:tcPr>
          <w:p w14:paraId="0E014A36" w14:textId="77777777" w:rsidR="00476D03" w:rsidRDefault="00476D03" w:rsidP="00F82117">
            <w:pPr>
              <w:spacing w:line="276" w:lineRule="auto"/>
              <w:rPr>
                <w:rFonts w:eastAsia="Times New Roman"/>
                <w:color w:val="000000"/>
                <w:sz w:val="16"/>
                <w:szCs w:val="16"/>
                <w:lang w:val="en-GB"/>
              </w:rPr>
            </w:pPr>
          </w:p>
          <w:p w14:paraId="1220E196" w14:textId="77777777" w:rsidR="00F82117" w:rsidRDefault="00F82117" w:rsidP="00F82117">
            <w:pPr>
              <w:spacing w:line="276" w:lineRule="auto"/>
              <w:rPr>
                <w:rFonts w:eastAsia="Times New Roman"/>
                <w:color w:val="000000"/>
                <w:sz w:val="16"/>
                <w:szCs w:val="16"/>
                <w:lang w:val="en-GB"/>
              </w:rPr>
            </w:pPr>
          </w:p>
          <w:p w14:paraId="65E56F20" w14:textId="39A88C73" w:rsidR="00F82117" w:rsidRPr="004D214A" w:rsidRDefault="00F82117" w:rsidP="00F82117">
            <w:pPr>
              <w:spacing w:line="276" w:lineRule="auto"/>
              <w:rPr>
                <w:rFonts w:eastAsia="Times New Roman"/>
                <w:color w:val="000000"/>
                <w:sz w:val="16"/>
                <w:szCs w:val="16"/>
                <w:lang w:val="en-GB"/>
              </w:rPr>
            </w:pPr>
          </w:p>
        </w:tc>
      </w:tr>
      <w:tr w:rsidR="00C167A7" w:rsidRPr="002433D9" w14:paraId="3658D52E" w14:textId="77777777" w:rsidTr="00C167A7">
        <w:tc>
          <w:tcPr>
            <w:tcW w:w="14170" w:type="dxa"/>
            <w:gridSpan w:val="7"/>
            <w:tcBorders>
              <w:top w:val="nil"/>
              <w:left w:val="nil"/>
              <w:bottom w:val="nil"/>
              <w:right w:val="nil"/>
            </w:tcBorders>
            <w:shd w:val="clear" w:color="auto" w:fill="auto"/>
          </w:tcPr>
          <w:p w14:paraId="5CD6C538" w14:textId="77777777" w:rsidR="00C167A7" w:rsidRDefault="00C167A7" w:rsidP="00F82117">
            <w:pPr>
              <w:spacing w:line="276" w:lineRule="auto"/>
              <w:rPr>
                <w:rFonts w:eastAsia="Times New Roman"/>
                <w:color w:val="000000"/>
                <w:sz w:val="16"/>
                <w:szCs w:val="16"/>
                <w:lang w:val="en-GB"/>
              </w:rPr>
            </w:pPr>
          </w:p>
        </w:tc>
      </w:tr>
      <w:tr w:rsidR="001900C1" w:rsidRPr="004D214A" w14:paraId="3B97C5F5" w14:textId="77777777" w:rsidTr="00F82117">
        <w:tc>
          <w:tcPr>
            <w:tcW w:w="14170" w:type="dxa"/>
            <w:gridSpan w:val="7"/>
            <w:tcBorders>
              <w:top w:val="nil"/>
            </w:tcBorders>
            <w:shd w:val="clear" w:color="auto" w:fill="BFBFBF" w:themeFill="background1" w:themeFillShade="BF"/>
          </w:tcPr>
          <w:p w14:paraId="2A7A944B"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lastRenderedPageBreak/>
              <w:t xml:space="preserve">Level 3: </w:t>
            </w:r>
            <w:r w:rsidRPr="002E6F25">
              <w:rPr>
                <w:rFonts w:eastAsia="Times New Roman"/>
                <w:b/>
                <w:iCs/>
                <w:color w:val="000000"/>
                <w:sz w:val="16"/>
                <w:szCs w:val="16"/>
                <w:lang w:val="en-GB"/>
              </w:rPr>
              <w:t>CamParameters</w:t>
            </w:r>
          </w:p>
        </w:tc>
      </w:tr>
      <w:tr w:rsidR="00D674B2" w:rsidRPr="000A071E" w14:paraId="0F6255C9" w14:textId="77777777" w:rsidTr="00F82117">
        <w:trPr>
          <w:trHeight w:val="110"/>
        </w:trPr>
        <w:tc>
          <w:tcPr>
            <w:tcW w:w="737" w:type="dxa"/>
            <w:shd w:val="clear" w:color="auto" w:fill="auto"/>
          </w:tcPr>
          <w:p w14:paraId="14114F7E" w14:textId="23D9F57D" w:rsidR="002E6F25"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3.1</w:t>
            </w:r>
          </w:p>
        </w:tc>
        <w:tc>
          <w:tcPr>
            <w:tcW w:w="2177" w:type="dxa"/>
            <w:shd w:val="clear" w:color="auto" w:fill="auto"/>
          </w:tcPr>
          <w:p w14:paraId="77234759" w14:textId="008FC63E" w:rsidR="002E6F25" w:rsidRPr="002E6F25" w:rsidRDefault="000A071E" w:rsidP="00F82117">
            <w:pPr>
              <w:spacing w:line="276" w:lineRule="auto"/>
              <w:rPr>
                <w:rFonts w:eastAsia="Times New Roman"/>
                <w:b/>
                <w:iCs/>
                <w:color w:val="000000"/>
                <w:sz w:val="16"/>
                <w:szCs w:val="16"/>
                <w:lang w:val="en-GB"/>
              </w:rPr>
            </w:pPr>
            <w:r w:rsidRPr="000A071E">
              <w:rPr>
                <w:rFonts w:eastAsia="Times New Roman"/>
                <w:b/>
                <w:iCs/>
                <w:color w:val="000000"/>
                <w:sz w:val="16"/>
                <w:szCs w:val="16"/>
                <w:lang w:val="en-GB"/>
              </w:rPr>
              <w:t>basicContainer</w:t>
            </w:r>
            <w:r>
              <w:rPr>
                <w:rFonts w:eastAsia="Times New Roman"/>
                <w:b/>
                <w:iCs/>
                <w:color w:val="000000"/>
                <w:sz w:val="16"/>
                <w:szCs w:val="16"/>
                <w:lang w:val="en-GB"/>
              </w:rPr>
              <w:br/>
              <w:t>[</w:t>
            </w:r>
            <w:r w:rsidR="002E6F25" w:rsidRPr="002E6F25">
              <w:rPr>
                <w:rFonts w:eastAsia="Times New Roman"/>
                <w:b/>
                <w:iCs/>
                <w:color w:val="000000"/>
                <w:sz w:val="16"/>
                <w:szCs w:val="16"/>
                <w:lang w:val="en-GB"/>
              </w:rPr>
              <w:t>BasicContainer</w:t>
            </w:r>
            <w:r>
              <w:rPr>
                <w:rFonts w:eastAsia="Times New Roman"/>
                <w:b/>
                <w:iCs/>
                <w:color w:val="000000"/>
                <w:sz w:val="16"/>
                <w:szCs w:val="16"/>
                <w:lang w:val="en-GB"/>
              </w:rPr>
              <w:t>]</w:t>
            </w:r>
          </w:p>
        </w:tc>
        <w:tc>
          <w:tcPr>
            <w:tcW w:w="5029" w:type="dxa"/>
            <w:gridSpan w:val="2"/>
            <w:tcBorders>
              <w:right w:val="single" w:sz="4" w:space="0" w:color="auto"/>
            </w:tcBorders>
            <w:shd w:val="clear" w:color="auto" w:fill="auto"/>
          </w:tcPr>
          <w:p w14:paraId="1F75127A" w14:textId="38C689E9" w:rsidR="002E6F25" w:rsidRPr="00A67324"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The mandatory basic container of CAM.</w:t>
            </w:r>
          </w:p>
        </w:tc>
        <w:tc>
          <w:tcPr>
            <w:tcW w:w="1134" w:type="dxa"/>
            <w:tcBorders>
              <w:top w:val="single" w:sz="4" w:space="0" w:color="auto"/>
              <w:left w:val="single" w:sz="4" w:space="0" w:color="auto"/>
            </w:tcBorders>
            <w:shd w:val="clear" w:color="auto" w:fill="auto"/>
          </w:tcPr>
          <w:p w14:paraId="69529095" w14:textId="596F2C66" w:rsidR="002E6F25" w:rsidRDefault="0000088A" w:rsidP="00F82117">
            <w:pPr>
              <w:spacing w:line="276" w:lineRule="auto"/>
              <w:rPr>
                <w:rFonts w:eastAsia="Times New Roman"/>
                <w:color w:val="000000"/>
                <w:sz w:val="16"/>
                <w:szCs w:val="16"/>
                <w:lang w:val="en-GB"/>
              </w:rPr>
            </w:pPr>
            <w:r w:rsidRPr="0042593E">
              <w:rPr>
                <w:rFonts w:eastAsia="Times New Roman"/>
                <w:color w:val="000000"/>
                <w:sz w:val="16"/>
                <w:szCs w:val="16"/>
                <w:lang w:val="en-GB"/>
              </w:rPr>
              <w:t>Mandatory</w:t>
            </w:r>
          </w:p>
        </w:tc>
        <w:tc>
          <w:tcPr>
            <w:tcW w:w="3827" w:type="dxa"/>
            <w:tcBorders>
              <w:top w:val="single" w:sz="4" w:space="0" w:color="auto"/>
            </w:tcBorders>
            <w:shd w:val="clear" w:color="auto" w:fill="auto"/>
          </w:tcPr>
          <w:p w14:paraId="1F81A229" w14:textId="63CCECD7" w:rsidR="002E6F25" w:rsidRPr="00A67324" w:rsidRDefault="0000088A" w:rsidP="00F82117">
            <w:pPr>
              <w:spacing w:line="276" w:lineRule="auto"/>
              <w:rPr>
                <w:rFonts w:eastAsia="Times New Roman"/>
                <w:color w:val="000000"/>
                <w:sz w:val="16"/>
                <w:szCs w:val="16"/>
                <w:lang w:val="en-US"/>
              </w:rPr>
            </w:pPr>
            <w:r>
              <w:rPr>
                <w:rFonts w:eastAsia="Times New Roman"/>
                <w:color w:val="000000"/>
                <w:sz w:val="16"/>
                <w:szCs w:val="16"/>
                <w:lang w:val="en-US"/>
              </w:rPr>
              <w:t>-</w:t>
            </w:r>
          </w:p>
        </w:tc>
        <w:tc>
          <w:tcPr>
            <w:tcW w:w="1266" w:type="dxa"/>
            <w:tcBorders>
              <w:top w:val="single" w:sz="4" w:space="0" w:color="auto"/>
            </w:tcBorders>
            <w:shd w:val="clear" w:color="auto" w:fill="auto"/>
          </w:tcPr>
          <w:p w14:paraId="4B36C64D" w14:textId="016C96AF" w:rsidR="002E6F25" w:rsidRPr="004D214A" w:rsidRDefault="002E6F25" w:rsidP="00F82117">
            <w:pPr>
              <w:spacing w:line="276" w:lineRule="auto"/>
              <w:rPr>
                <w:rFonts w:eastAsia="Times New Roman"/>
                <w:color w:val="000000"/>
                <w:sz w:val="16"/>
                <w:szCs w:val="16"/>
                <w:lang w:val="en-GB"/>
              </w:rPr>
            </w:pPr>
            <w:r>
              <w:rPr>
                <w:rFonts w:eastAsia="Times New Roman"/>
                <w:color w:val="000000"/>
                <w:sz w:val="16"/>
                <w:szCs w:val="16"/>
                <w:lang w:val="en-GB"/>
              </w:rPr>
              <w:t>See level 4</w:t>
            </w:r>
          </w:p>
        </w:tc>
      </w:tr>
      <w:tr w:rsidR="00D674B2" w:rsidRPr="009C6832" w14:paraId="3CBEF07C" w14:textId="77777777" w:rsidTr="00F82117">
        <w:trPr>
          <w:trHeight w:val="110"/>
        </w:trPr>
        <w:tc>
          <w:tcPr>
            <w:tcW w:w="737" w:type="dxa"/>
            <w:shd w:val="clear" w:color="auto" w:fill="auto"/>
          </w:tcPr>
          <w:p w14:paraId="46FA2F87" w14:textId="604D0022" w:rsidR="002E6F25"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3.2</w:t>
            </w:r>
          </w:p>
        </w:tc>
        <w:tc>
          <w:tcPr>
            <w:tcW w:w="2177" w:type="dxa"/>
            <w:shd w:val="clear" w:color="auto" w:fill="auto"/>
          </w:tcPr>
          <w:p w14:paraId="06FE287C" w14:textId="1B444068" w:rsidR="002E6F25" w:rsidRPr="002E6F25" w:rsidRDefault="000A071E" w:rsidP="00F82117">
            <w:pPr>
              <w:spacing w:line="276" w:lineRule="auto"/>
              <w:rPr>
                <w:rFonts w:eastAsia="Times New Roman"/>
                <w:b/>
                <w:iCs/>
                <w:color w:val="000000"/>
                <w:sz w:val="16"/>
                <w:szCs w:val="16"/>
                <w:lang w:val="en-GB"/>
              </w:rPr>
            </w:pPr>
            <w:r w:rsidRPr="000A071E">
              <w:rPr>
                <w:rFonts w:eastAsia="Times New Roman"/>
                <w:b/>
                <w:iCs/>
                <w:color w:val="000000"/>
                <w:sz w:val="16"/>
                <w:szCs w:val="16"/>
                <w:lang w:val="en-GB"/>
              </w:rPr>
              <w:t>highFrequency</w:t>
            </w:r>
            <w:r>
              <w:rPr>
                <w:rFonts w:eastAsia="Times New Roman"/>
                <w:b/>
                <w:iCs/>
                <w:color w:val="000000"/>
                <w:sz w:val="16"/>
                <w:szCs w:val="16"/>
                <w:lang w:val="en-GB"/>
              </w:rPr>
              <w:t>-</w:t>
            </w:r>
            <w:r w:rsidRPr="000A071E">
              <w:rPr>
                <w:rFonts w:eastAsia="Times New Roman"/>
                <w:b/>
                <w:iCs/>
                <w:color w:val="000000"/>
                <w:sz w:val="16"/>
                <w:szCs w:val="16"/>
                <w:lang w:val="en-GB"/>
              </w:rPr>
              <w:t>Container</w:t>
            </w:r>
            <w:r>
              <w:rPr>
                <w:rFonts w:eastAsia="Times New Roman"/>
                <w:b/>
                <w:iCs/>
                <w:color w:val="000000"/>
                <w:sz w:val="16"/>
                <w:szCs w:val="16"/>
                <w:lang w:val="en-GB"/>
              </w:rPr>
              <w:br/>
              <w:t>[</w:t>
            </w:r>
            <w:r w:rsidR="002E6F25" w:rsidRPr="002E6F25">
              <w:rPr>
                <w:rFonts w:eastAsia="Times New Roman"/>
                <w:b/>
                <w:iCs/>
                <w:color w:val="000000"/>
                <w:sz w:val="16"/>
                <w:szCs w:val="16"/>
                <w:lang w:val="en-GB"/>
              </w:rPr>
              <w:t>HighFrequency-Container</w:t>
            </w:r>
            <w:r>
              <w:rPr>
                <w:rFonts w:eastAsia="Times New Roman"/>
                <w:b/>
                <w:iCs/>
                <w:color w:val="000000"/>
                <w:sz w:val="16"/>
                <w:szCs w:val="16"/>
                <w:lang w:val="en-GB"/>
              </w:rPr>
              <w:t>]</w:t>
            </w:r>
          </w:p>
        </w:tc>
        <w:tc>
          <w:tcPr>
            <w:tcW w:w="5029" w:type="dxa"/>
            <w:gridSpan w:val="2"/>
            <w:tcBorders>
              <w:right w:val="single" w:sz="4" w:space="0" w:color="auto"/>
            </w:tcBorders>
            <w:shd w:val="clear" w:color="auto" w:fill="auto"/>
          </w:tcPr>
          <w:p w14:paraId="5F63D9BD" w14:textId="1B8A54D0" w:rsidR="002E6F25" w:rsidRPr="00A67324"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The mandatory high frequency container of CAM. Other types of high frequency</w:t>
            </w:r>
            <w:r>
              <w:rPr>
                <w:rFonts w:eastAsia="Times New Roman"/>
                <w:color w:val="000000"/>
                <w:sz w:val="16"/>
                <w:szCs w:val="16"/>
                <w:lang w:val="en-GB"/>
              </w:rPr>
              <w:t xml:space="preserve"> </w:t>
            </w:r>
            <w:r w:rsidRPr="0000088A">
              <w:rPr>
                <w:rFonts w:eastAsia="Times New Roman"/>
                <w:color w:val="000000"/>
                <w:sz w:val="16"/>
                <w:szCs w:val="16"/>
                <w:lang w:val="en-GB"/>
              </w:rPr>
              <w:t>container might be added in the future.</w:t>
            </w:r>
          </w:p>
        </w:tc>
        <w:tc>
          <w:tcPr>
            <w:tcW w:w="1134" w:type="dxa"/>
            <w:tcBorders>
              <w:top w:val="single" w:sz="4" w:space="0" w:color="auto"/>
              <w:left w:val="single" w:sz="4" w:space="0" w:color="auto"/>
            </w:tcBorders>
            <w:shd w:val="clear" w:color="auto" w:fill="auto"/>
          </w:tcPr>
          <w:p w14:paraId="14A50673" w14:textId="51BFCC2C" w:rsidR="002E6F25" w:rsidRDefault="0000088A" w:rsidP="00F82117">
            <w:pPr>
              <w:spacing w:line="276" w:lineRule="auto"/>
              <w:rPr>
                <w:rFonts w:eastAsia="Times New Roman"/>
                <w:color w:val="000000"/>
                <w:sz w:val="16"/>
                <w:szCs w:val="16"/>
                <w:lang w:val="en-GB"/>
              </w:rPr>
            </w:pPr>
            <w:r w:rsidRPr="0042593E">
              <w:rPr>
                <w:rFonts w:eastAsia="Times New Roman"/>
                <w:color w:val="000000"/>
                <w:sz w:val="16"/>
                <w:szCs w:val="16"/>
                <w:lang w:val="en-GB"/>
              </w:rPr>
              <w:t>Mandatory</w:t>
            </w:r>
          </w:p>
        </w:tc>
        <w:tc>
          <w:tcPr>
            <w:tcW w:w="3827" w:type="dxa"/>
            <w:tcBorders>
              <w:top w:val="single" w:sz="4" w:space="0" w:color="auto"/>
            </w:tcBorders>
            <w:shd w:val="clear" w:color="auto" w:fill="auto"/>
          </w:tcPr>
          <w:p w14:paraId="19F514A4" w14:textId="7670D95C" w:rsidR="002E6F25" w:rsidRPr="00A67324" w:rsidRDefault="0000088A" w:rsidP="00F82117">
            <w:pPr>
              <w:spacing w:line="276" w:lineRule="auto"/>
              <w:rPr>
                <w:rFonts w:eastAsia="Times New Roman"/>
                <w:color w:val="000000"/>
                <w:sz w:val="16"/>
                <w:szCs w:val="16"/>
                <w:lang w:val="en-US"/>
              </w:rPr>
            </w:pPr>
            <w:r>
              <w:rPr>
                <w:rFonts w:eastAsia="Times New Roman"/>
                <w:color w:val="000000"/>
                <w:sz w:val="16"/>
                <w:szCs w:val="16"/>
                <w:lang w:val="en-US"/>
              </w:rPr>
              <w:t>-</w:t>
            </w:r>
          </w:p>
        </w:tc>
        <w:tc>
          <w:tcPr>
            <w:tcW w:w="1266" w:type="dxa"/>
            <w:tcBorders>
              <w:top w:val="single" w:sz="4" w:space="0" w:color="auto"/>
            </w:tcBorders>
            <w:shd w:val="clear" w:color="auto" w:fill="auto"/>
          </w:tcPr>
          <w:p w14:paraId="6A258728" w14:textId="387C5C8A" w:rsidR="002E6F25" w:rsidRPr="004D214A" w:rsidRDefault="002E6F25" w:rsidP="00F82117">
            <w:pPr>
              <w:spacing w:line="276" w:lineRule="auto"/>
              <w:rPr>
                <w:rFonts w:eastAsia="Times New Roman"/>
                <w:color w:val="000000"/>
                <w:sz w:val="16"/>
                <w:szCs w:val="16"/>
                <w:lang w:val="en-GB"/>
              </w:rPr>
            </w:pPr>
            <w:r>
              <w:rPr>
                <w:rFonts w:eastAsia="Times New Roman"/>
                <w:color w:val="000000"/>
                <w:sz w:val="16"/>
                <w:szCs w:val="16"/>
                <w:lang w:val="en-GB"/>
              </w:rPr>
              <w:t>See level 5</w:t>
            </w:r>
          </w:p>
        </w:tc>
      </w:tr>
      <w:tr w:rsidR="00D674B2" w:rsidRPr="004066EE" w14:paraId="27E40457" w14:textId="77777777" w:rsidTr="00F82117">
        <w:trPr>
          <w:trHeight w:val="110"/>
        </w:trPr>
        <w:tc>
          <w:tcPr>
            <w:tcW w:w="737" w:type="dxa"/>
            <w:shd w:val="clear" w:color="auto" w:fill="auto"/>
          </w:tcPr>
          <w:p w14:paraId="352A45B5" w14:textId="76BC473D" w:rsidR="002E6F25"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3.3</w:t>
            </w:r>
          </w:p>
        </w:tc>
        <w:tc>
          <w:tcPr>
            <w:tcW w:w="2177" w:type="dxa"/>
            <w:shd w:val="clear" w:color="auto" w:fill="auto"/>
          </w:tcPr>
          <w:p w14:paraId="31C0F949" w14:textId="22B8F0A1" w:rsidR="002E6F25" w:rsidRPr="00DF750F" w:rsidRDefault="000A071E" w:rsidP="00F82117">
            <w:pPr>
              <w:spacing w:line="276" w:lineRule="auto"/>
              <w:rPr>
                <w:rFonts w:eastAsia="Times New Roman"/>
                <w:i/>
                <w:iCs/>
                <w:color w:val="000000"/>
                <w:sz w:val="16"/>
                <w:szCs w:val="16"/>
                <w:lang w:val="en-GB"/>
              </w:rPr>
            </w:pPr>
            <w:r w:rsidRPr="000A071E">
              <w:rPr>
                <w:rFonts w:eastAsia="Times New Roman"/>
                <w:i/>
                <w:iCs/>
                <w:color w:val="000000"/>
                <w:sz w:val="16"/>
                <w:szCs w:val="16"/>
                <w:lang w:val="en-GB"/>
              </w:rPr>
              <w:t>lowFrequencyContainer</w:t>
            </w:r>
            <w:r>
              <w:rPr>
                <w:rFonts w:eastAsia="Times New Roman"/>
                <w:i/>
                <w:iCs/>
                <w:color w:val="000000"/>
                <w:sz w:val="16"/>
                <w:szCs w:val="16"/>
                <w:lang w:val="en-GB"/>
              </w:rPr>
              <w:br/>
              <w:t>[</w:t>
            </w:r>
            <w:r w:rsidR="002E6F25" w:rsidRPr="002E6F25">
              <w:rPr>
                <w:rFonts w:eastAsia="Times New Roman"/>
                <w:i/>
                <w:iCs/>
                <w:color w:val="000000"/>
                <w:sz w:val="16"/>
                <w:szCs w:val="16"/>
                <w:lang w:val="en-GB"/>
              </w:rPr>
              <w:t>LowFrequency</w:t>
            </w:r>
            <w:r>
              <w:rPr>
                <w:rFonts w:eastAsia="Times New Roman"/>
                <w:i/>
                <w:iCs/>
                <w:color w:val="000000"/>
                <w:sz w:val="16"/>
                <w:szCs w:val="16"/>
                <w:lang w:val="en-GB"/>
              </w:rPr>
              <w:t>-</w:t>
            </w:r>
            <w:r w:rsidR="002E6F25" w:rsidRPr="002E6F25">
              <w:rPr>
                <w:rFonts w:eastAsia="Times New Roman"/>
                <w:i/>
                <w:iCs/>
                <w:color w:val="000000"/>
                <w:sz w:val="16"/>
                <w:szCs w:val="16"/>
                <w:lang w:val="en-GB"/>
              </w:rPr>
              <w:t>Container</w:t>
            </w:r>
            <w:r>
              <w:rPr>
                <w:rFonts w:eastAsia="Times New Roman"/>
                <w:i/>
                <w:iCs/>
                <w:color w:val="000000"/>
                <w:sz w:val="16"/>
                <w:szCs w:val="16"/>
                <w:lang w:val="en-GB"/>
              </w:rPr>
              <w:t>]</w:t>
            </w:r>
          </w:p>
        </w:tc>
        <w:tc>
          <w:tcPr>
            <w:tcW w:w="5029" w:type="dxa"/>
            <w:gridSpan w:val="2"/>
            <w:tcBorders>
              <w:right w:val="single" w:sz="4" w:space="0" w:color="auto"/>
            </w:tcBorders>
            <w:shd w:val="clear" w:color="auto" w:fill="auto"/>
          </w:tcPr>
          <w:p w14:paraId="5753B9B8" w14:textId="77777777" w:rsidR="00CD3FD2"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The low frequency container of CAM. Within the scope of the present document,</w:t>
            </w:r>
            <w:r>
              <w:rPr>
                <w:rFonts w:eastAsia="Times New Roman"/>
                <w:color w:val="000000"/>
                <w:sz w:val="16"/>
                <w:szCs w:val="16"/>
                <w:lang w:val="en-GB"/>
              </w:rPr>
              <w:t xml:space="preserve"> </w:t>
            </w:r>
            <w:r w:rsidRPr="0000088A">
              <w:rPr>
                <w:rFonts w:eastAsia="Times New Roman"/>
                <w:color w:val="000000"/>
                <w:sz w:val="16"/>
                <w:szCs w:val="16"/>
                <w:lang w:val="en-GB"/>
              </w:rPr>
              <w:t xml:space="preserve">only the vehicle low frequency container is defined. </w:t>
            </w:r>
          </w:p>
          <w:p w14:paraId="532838C4" w14:textId="32B14FEB" w:rsidR="002E6F25" w:rsidRPr="00A67324"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Other types of low frequency container (e.g. road side ITS-S) might be added in</w:t>
            </w:r>
            <w:r>
              <w:rPr>
                <w:rFonts w:eastAsia="Times New Roman"/>
                <w:color w:val="000000"/>
                <w:sz w:val="16"/>
                <w:szCs w:val="16"/>
                <w:lang w:val="en-GB"/>
              </w:rPr>
              <w:t xml:space="preserve"> </w:t>
            </w:r>
            <w:r w:rsidRPr="0000088A">
              <w:rPr>
                <w:rFonts w:eastAsia="Times New Roman"/>
                <w:color w:val="000000"/>
                <w:sz w:val="16"/>
                <w:szCs w:val="16"/>
                <w:lang w:val="en-GB"/>
              </w:rPr>
              <w:t>the future.</w:t>
            </w:r>
          </w:p>
        </w:tc>
        <w:tc>
          <w:tcPr>
            <w:tcW w:w="1134" w:type="dxa"/>
            <w:tcBorders>
              <w:top w:val="single" w:sz="4" w:space="0" w:color="auto"/>
              <w:left w:val="single" w:sz="4" w:space="0" w:color="auto"/>
            </w:tcBorders>
            <w:shd w:val="clear" w:color="auto" w:fill="auto"/>
          </w:tcPr>
          <w:p w14:paraId="49168979" w14:textId="75510327" w:rsidR="002E6F25" w:rsidRDefault="004066EE" w:rsidP="00F82117">
            <w:pPr>
              <w:spacing w:line="276" w:lineRule="auto"/>
              <w:rPr>
                <w:rFonts w:eastAsia="Times New Roman"/>
                <w:color w:val="000000"/>
                <w:sz w:val="16"/>
                <w:szCs w:val="16"/>
                <w:lang w:val="en-GB"/>
              </w:rPr>
            </w:pPr>
            <w:r>
              <w:rPr>
                <w:rFonts w:eastAsia="Times New Roman"/>
                <w:color w:val="000000"/>
                <w:sz w:val="16"/>
                <w:szCs w:val="16"/>
                <w:lang w:val="en-GB"/>
              </w:rPr>
              <w:t>Profile</w:t>
            </w:r>
            <w:r w:rsidR="00AF4233">
              <w:rPr>
                <w:rFonts w:eastAsia="Times New Roman"/>
                <w:color w:val="000000"/>
                <w:sz w:val="16"/>
                <w:szCs w:val="16"/>
                <w:lang w:val="en-GB"/>
              </w:rPr>
              <w:t>d</w:t>
            </w:r>
          </w:p>
        </w:tc>
        <w:tc>
          <w:tcPr>
            <w:tcW w:w="3827" w:type="dxa"/>
            <w:tcBorders>
              <w:top w:val="single" w:sz="4" w:space="0" w:color="auto"/>
            </w:tcBorders>
            <w:shd w:val="clear" w:color="auto" w:fill="auto"/>
          </w:tcPr>
          <w:p w14:paraId="00A4D1BC" w14:textId="2BBFE86B" w:rsidR="002E6F25" w:rsidRPr="004066EE" w:rsidRDefault="004066EE" w:rsidP="00F82117">
            <w:pPr>
              <w:spacing w:line="276" w:lineRule="auto"/>
              <w:rPr>
                <w:rFonts w:eastAsia="Times New Roman"/>
                <w:color w:val="000000"/>
                <w:sz w:val="16"/>
                <w:szCs w:val="16"/>
                <w:lang w:val="en-GB"/>
              </w:rPr>
            </w:pPr>
            <w:r>
              <w:rPr>
                <w:rFonts w:eastAsia="Times New Roman"/>
                <w:color w:val="000000"/>
                <w:sz w:val="16"/>
                <w:szCs w:val="16"/>
                <w:lang w:val="en-GB"/>
              </w:rPr>
              <w:t>Mandatory for vehicle ITS stations, then t</w:t>
            </w:r>
            <w:r w:rsidRPr="004066EE">
              <w:rPr>
                <w:rFonts w:eastAsia="Times New Roman"/>
                <w:color w:val="000000"/>
                <w:sz w:val="16"/>
                <w:szCs w:val="16"/>
                <w:lang w:val="en-GB"/>
              </w:rPr>
              <w:t>he vehicle low frequency con</w:t>
            </w:r>
            <w:r>
              <w:rPr>
                <w:rFonts w:eastAsia="Times New Roman"/>
                <w:color w:val="000000"/>
                <w:sz w:val="16"/>
                <w:szCs w:val="16"/>
                <w:lang w:val="en-GB"/>
              </w:rPr>
              <w:t xml:space="preserve">tainer is mandatory. </w:t>
            </w:r>
          </w:p>
        </w:tc>
        <w:tc>
          <w:tcPr>
            <w:tcW w:w="1266" w:type="dxa"/>
            <w:tcBorders>
              <w:top w:val="single" w:sz="4" w:space="0" w:color="auto"/>
            </w:tcBorders>
            <w:shd w:val="clear" w:color="auto" w:fill="auto"/>
          </w:tcPr>
          <w:p w14:paraId="4E0EC68E" w14:textId="12406805" w:rsidR="002E6F25" w:rsidRPr="004D214A" w:rsidRDefault="002E6F25" w:rsidP="00F82117">
            <w:pPr>
              <w:spacing w:line="276" w:lineRule="auto"/>
              <w:rPr>
                <w:rFonts w:eastAsia="Times New Roman"/>
                <w:color w:val="000000"/>
                <w:sz w:val="16"/>
                <w:szCs w:val="16"/>
                <w:lang w:val="en-GB"/>
              </w:rPr>
            </w:pPr>
            <w:r>
              <w:rPr>
                <w:rFonts w:eastAsia="Times New Roman"/>
                <w:color w:val="000000"/>
                <w:sz w:val="16"/>
                <w:szCs w:val="16"/>
                <w:lang w:val="en-GB"/>
              </w:rPr>
              <w:t>See level 6</w:t>
            </w:r>
          </w:p>
        </w:tc>
      </w:tr>
      <w:tr w:rsidR="00D674B2" w:rsidRPr="004066EE" w14:paraId="2CD75662" w14:textId="77777777" w:rsidTr="00F82117">
        <w:trPr>
          <w:trHeight w:val="110"/>
        </w:trPr>
        <w:tc>
          <w:tcPr>
            <w:tcW w:w="737" w:type="dxa"/>
            <w:shd w:val="clear" w:color="auto" w:fill="auto"/>
          </w:tcPr>
          <w:p w14:paraId="5B106729" w14:textId="79D8B1B2" w:rsidR="002E6F25"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3.4</w:t>
            </w:r>
          </w:p>
        </w:tc>
        <w:tc>
          <w:tcPr>
            <w:tcW w:w="2177" w:type="dxa"/>
            <w:shd w:val="clear" w:color="auto" w:fill="auto"/>
          </w:tcPr>
          <w:p w14:paraId="1F526FE1" w14:textId="275D8741" w:rsidR="002E6F25" w:rsidRPr="00DF750F" w:rsidRDefault="000A071E" w:rsidP="00F82117">
            <w:pPr>
              <w:spacing w:line="276" w:lineRule="auto"/>
              <w:rPr>
                <w:rFonts w:eastAsia="Times New Roman"/>
                <w:i/>
                <w:iCs/>
                <w:color w:val="000000"/>
                <w:sz w:val="16"/>
                <w:szCs w:val="16"/>
                <w:lang w:val="en-GB"/>
              </w:rPr>
            </w:pPr>
            <w:r w:rsidRPr="000A071E">
              <w:rPr>
                <w:rFonts w:eastAsia="Times New Roman"/>
                <w:i/>
                <w:iCs/>
                <w:color w:val="000000"/>
                <w:sz w:val="16"/>
                <w:szCs w:val="16"/>
                <w:lang w:val="en-GB"/>
              </w:rPr>
              <w:t>specialVehicleContainer</w:t>
            </w:r>
            <w:r>
              <w:rPr>
                <w:rFonts w:eastAsia="Times New Roman"/>
                <w:i/>
                <w:iCs/>
                <w:color w:val="000000"/>
                <w:sz w:val="16"/>
                <w:szCs w:val="16"/>
                <w:lang w:val="en-GB"/>
              </w:rPr>
              <w:br/>
              <w:t>[</w:t>
            </w:r>
            <w:r w:rsidR="002E6F25" w:rsidRPr="002E6F25">
              <w:rPr>
                <w:rFonts w:eastAsia="Times New Roman"/>
                <w:i/>
                <w:iCs/>
                <w:color w:val="000000"/>
                <w:sz w:val="16"/>
                <w:szCs w:val="16"/>
                <w:lang w:val="en-GB"/>
              </w:rPr>
              <w:t>SpecialVehicle</w:t>
            </w:r>
            <w:r>
              <w:rPr>
                <w:rFonts w:eastAsia="Times New Roman"/>
                <w:i/>
                <w:iCs/>
                <w:color w:val="000000"/>
                <w:sz w:val="16"/>
                <w:szCs w:val="16"/>
                <w:lang w:val="en-GB"/>
              </w:rPr>
              <w:t>-</w:t>
            </w:r>
            <w:r w:rsidR="002E6F25" w:rsidRPr="002E6F25">
              <w:rPr>
                <w:rFonts w:eastAsia="Times New Roman"/>
                <w:i/>
                <w:iCs/>
                <w:color w:val="000000"/>
                <w:sz w:val="16"/>
                <w:szCs w:val="16"/>
                <w:lang w:val="en-GB"/>
              </w:rPr>
              <w:t>Container</w:t>
            </w:r>
            <w:r>
              <w:rPr>
                <w:rFonts w:eastAsia="Times New Roman"/>
                <w:i/>
                <w:iCs/>
                <w:color w:val="000000"/>
                <w:sz w:val="16"/>
                <w:szCs w:val="16"/>
                <w:lang w:val="en-GB"/>
              </w:rPr>
              <w:t>]</w:t>
            </w:r>
          </w:p>
        </w:tc>
        <w:tc>
          <w:tcPr>
            <w:tcW w:w="5029" w:type="dxa"/>
            <w:gridSpan w:val="2"/>
            <w:tcBorders>
              <w:right w:val="single" w:sz="4" w:space="0" w:color="auto"/>
            </w:tcBorders>
            <w:shd w:val="clear" w:color="auto" w:fill="auto"/>
          </w:tcPr>
          <w:p w14:paraId="389AD85D" w14:textId="2B53B884" w:rsidR="002E6F25" w:rsidRPr="00A67324"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The special container of the CAM shall be present as defined in clause 6.1.3.</w:t>
            </w:r>
          </w:p>
        </w:tc>
        <w:tc>
          <w:tcPr>
            <w:tcW w:w="1134" w:type="dxa"/>
            <w:tcBorders>
              <w:top w:val="single" w:sz="4" w:space="0" w:color="auto"/>
              <w:left w:val="single" w:sz="4" w:space="0" w:color="auto"/>
            </w:tcBorders>
            <w:shd w:val="clear" w:color="auto" w:fill="auto"/>
          </w:tcPr>
          <w:p w14:paraId="276B4885" w14:textId="578BBB3C" w:rsidR="002E6F25" w:rsidRDefault="004066EE" w:rsidP="00F82117">
            <w:pPr>
              <w:spacing w:line="276" w:lineRule="auto"/>
              <w:rPr>
                <w:rFonts w:eastAsia="Times New Roman"/>
                <w:color w:val="000000"/>
                <w:sz w:val="16"/>
                <w:szCs w:val="16"/>
                <w:lang w:val="en-GB"/>
              </w:rPr>
            </w:pPr>
            <w:r>
              <w:rPr>
                <w:rFonts w:eastAsia="Times New Roman"/>
                <w:color w:val="000000"/>
                <w:sz w:val="16"/>
                <w:szCs w:val="16"/>
                <w:lang w:val="en-GB"/>
              </w:rPr>
              <w:t>Optional</w:t>
            </w:r>
          </w:p>
        </w:tc>
        <w:tc>
          <w:tcPr>
            <w:tcW w:w="3827" w:type="dxa"/>
            <w:tcBorders>
              <w:top w:val="single" w:sz="4" w:space="0" w:color="auto"/>
            </w:tcBorders>
            <w:shd w:val="clear" w:color="auto" w:fill="auto"/>
          </w:tcPr>
          <w:p w14:paraId="59C9DCE6" w14:textId="77188460" w:rsidR="002E6F25" w:rsidRPr="00A67324" w:rsidRDefault="004066EE" w:rsidP="00F82117">
            <w:pPr>
              <w:spacing w:line="276" w:lineRule="auto"/>
              <w:rPr>
                <w:rFonts w:eastAsia="Times New Roman"/>
                <w:color w:val="000000"/>
                <w:sz w:val="16"/>
                <w:szCs w:val="16"/>
                <w:lang w:val="en-US"/>
              </w:rPr>
            </w:pPr>
            <w:r>
              <w:rPr>
                <w:rFonts w:eastAsia="Times New Roman"/>
                <w:color w:val="000000"/>
                <w:sz w:val="16"/>
                <w:szCs w:val="16"/>
                <w:lang w:val="en-US"/>
              </w:rPr>
              <w:t xml:space="preserve">As appropriate, subject to the vehicleRole. </w:t>
            </w:r>
          </w:p>
        </w:tc>
        <w:tc>
          <w:tcPr>
            <w:tcW w:w="1266" w:type="dxa"/>
            <w:tcBorders>
              <w:top w:val="single" w:sz="4" w:space="0" w:color="auto"/>
            </w:tcBorders>
            <w:shd w:val="clear" w:color="auto" w:fill="auto"/>
          </w:tcPr>
          <w:p w14:paraId="302C4171" w14:textId="3D5F3129" w:rsidR="002E6F25" w:rsidRPr="004D214A" w:rsidRDefault="002E6F25" w:rsidP="00F82117">
            <w:pPr>
              <w:spacing w:line="276" w:lineRule="auto"/>
              <w:rPr>
                <w:rFonts w:eastAsia="Times New Roman"/>
                <w:color w:val="000000"/>
                <w:sz w:val="16"/>
                <w:szCs w:val="16"/>
                <w:lang w:val="en-GB"/>
              </w:rPr>
            </w:pPr>
            <w:r>
              <w:rPr>
                <w:rFonts w:eastAsia="Times New Roman"/>
                <w:color w:val="000000"/>
                <w:sz w:val="16"/>
                <w:szCs w:val="16"/>
                <w:lang w:val="en-GB"/>
              </w:rPr>
              <w:t>See level 7</w:t>
            </w:r>
          </w:p>
        </w:tc>
      </w:tr>
      <w:tr w:rsidR="00476D03" w:rsidRPr="004066EE" w14:paraId="5A790891" w14:textId="77777777" w:rsidTr="00F82117">
        <w:tc>
          <w:tcPr>
            <w:tcW w:w="14170" w:type="dxa"/>
            <w:gridSpan w:val="7"/>
            <w:tcBorders>
              <w:left w:val="nil"/>
              <w:right w:val="nil"/>
            </w:tcBorders>
            <w:shd w:val="clear" w:color="auto" w:fill="auto"/>
          </w:tcPr>
          <w:p w14:paraId="5E360C0C" w14:textId="77777777" w:rsidR="00476D03" w:rsidRPr="004D214A" w:rsidRDefault="00476D03" w:rsidP="00F82117">
            <w:pPr>
              <w:spacing w:line="276" w:lineRule="auto"/>
              <w:rPr>
                <w:rFonts w:eastAsia="Times New Roman"/>
                <w:color w:val="000000"/>
                <w:sz w:val="16"/>
                <w:szCs w:val="16"/>
                <w:lang w:val="en-GB"/>
              </w:rPr>
            </w:pPr>
          </w:p>
        </w:tc>
      </w:tr>
      <w:tr w:rsidR="001900C1" w:rsidRPr="004066EE" w14:paraId="621AEBF2" w14:textId="77777777" w:rsidTr="00F82117">
        <w:tc>
          <w:tcPr>
            <w:tcW w:w="14170" w:type="dxa"/>
            <w:gridSpan w:val="7"/>
            <w:shd w:val="clear" w:color="auto" w:fill="BFBFBF" w:themeFill="background1" w:themeFillShade="BF"/>
          </w:tcPr>
          <w:p w14:paraId="27C8EC38"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4</w:t>
            </w:r>
            <w:r w:rsidRPr="004D214A">
              <w:rPr>
                <w:rFonts w:eastAsia="Times New Roman"/>
                <w:b/>
                <w:iCs/>
                <w:color w:val="000000"/>
                <w:sz w:val="16"/>
                <w:szCs w:val="16"/>
                <w:lang w:val="en-GB"/>
              </w:rPr>
              <w:t xml:space="preserve">: </w:t>
            </w:r>
            <w:r w:rsidRPr="002E6F25">
              <w:rPr>
                <w:rFonts w:eastAsia="Times New Roman"/>
                <w:b/>
                <w:iCs/>
                <w:color w:val="000000"/>
                <w:sz w:val="16"/>
                <w:szCs w:val="16"/>
                <w:lang w:val="en-GB"/>
              </w:rPr>
              <w:t>BasicContainer</w:t>
            </w:r>
          </w:p>
        </w:tc>
      </w:tr>
      <w:tr w:rsidR="00D674B2" w:rsidRPr="0063345C" w14:paraId="39832F15" w14:textId="77777777" w:rsidTr="00F82117">
        <w:tc>
          <w:tcPr>
            <w:tcW w:w="737" w:type="dxa"/>
            <w:shd w:val="clear" w:color="auto" w:fill="auto"/>
          </w:tcPr>
          <w:p w14:paraId="094B114B" w14:textId="5588FCB1" w:rsidR="00BC76FC"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4.1</w:t>
            </w:r>
          </w:p>
        </w:tc>
        <w:tc>
          <w:tcPr>
            <w:tcW w:w="2177" w:type="dxa"/>
            <w:shd w:val="clear" w:color="auto" w:fill="auto"/>
          </w:tcPr>
          <w:p w14:paraId="1FE3284A" w14:textId="0C6AC114" w:rsidR="00BC76FC" w:rsidRPr="00AC4647" w:rsidRDefault="000A071E" w:rsidP="00F82117">
            <w:pPr>
              <w:spacing w:line="276" w:lineRule="auto"/>
              <w:rPr>
                <w:rFonts w:eastAsia="Times New Roman"/>
                <w:b/>
                <w:iCs/>
                <w:color w:val="000000"/>
                <w:sz w:val="16"/>
                <w:szCs w:val="16"/>
                <w:highlight w:val="yellow"/>
                <w:lang w:val="en-GB"/>
              </w:rPr>
            </w:pPr>
            <w:r w:rsidRPr="000A071E">
              <w:rPr>
                <w:rFonts w:eastAsia="Times New Roman"/>
                <w:b/>
                <w:iCs/>
                <w:color w:val="000000"/>
                <w:sz w:val="16"/>
                <w:szCs w:val="16"/>
                <w:lang w:val="en-GB"/>
              </w:rPr>
              <w:t>stationType</w:t>
            </w:r>
            <w:r>
              <w:rPr>
                <w:rFonts w:eastAsia="Times New Roman"/>
                <w:b/>
                <w:iCs/>
                <w:color w:val="000000"/>
                <w:sz w:val="16"/>
                <w:szCs w:val="16"/>
                <w:lang w:val="en-GB"/>
              </w:rPr>
              <w:br/>
              <w:t>[</w:t>
            </w:r>
            <w:r w:rsidR="00274835" w:rsidRPr="00274835">
              <w:rPr>
                <w:rFonts w:eastAsia="Times New Roman"/>
                <w:b/>
                <w:iCs/>
                <w:color w:val="000000"/>
                <w:sz w:val="16"/>
                <w:szCs w:val="16"/>
                <w:lang w:val="en-GB"/>
              </w:rPr>
              <w:t>StationType</w:t>
            </w:r>
            <w:r>
              <w:rPr>
                <w:rFonts w:eastAsia="Times New Roman"/>
                <w:b/>
                <w:iCs/>
                <w:color w:val="000000"/>
                <w:sz w:val="16"/>
                <w:szCs w:val="16"/>
                <w:lang w:val="en-GB"/>
              </w:rPr>
              <w:t>]</w:t>
            </w:r>
          </w:p>
        </w:tc>
        <w:tc>
          <w:tcPr>
            <w:tcW w:w="5029" w:type="dxa"/>
            <w:gridSpan w:val="2"/>
            <w:shd w:val="clear" w:color="auto" w:fill="auto"/>
          </w:tcPr>
          <w:p w14:paraId="688D61A4" w14:textId="30929A3B" w:rsidR="00BC76FC" w:rsidRPr="004D214A" w:rsidRDefault="00A07661" w:rsidP="00F82117">
            <w:pPr>
              <w:spacing w:line="276" w:lineRule="auto"/>
              <w:rPr>
                <w:rFonts w:eastAsia="Times New Roman"/>
                <w:color w:val="000000"/>
                <w:sz w:val="16"/>
                <w:szCs w:val="16"/>
                <w:lang w:val="en-GB"/>
              </w:rPr>
            </w:pPr>
            <w:r w:rsidRPr="00A07661">
              <w:rPr>
                <w:rFonts w:eastAsia="Times New Roman"/>
                <w:color w:val="000000"/>
                <w:sz w:val="16"/>
                <w:szCs w:val="16"/>
                <w:lang w:val="en-GB"/>
              </w:rPr>
              <w:t>Station type of the originating ITS-S.</w:t>
            </w:r>
          </w:p>
        </w:tc>
        <w:tc>
          <w:tcPr>
            <w:tcW w:w="1134" w:type="dxa"/>
            <w:shd w:val="clear" w:color="auto" w:fill="auto"/>
          </w:tcPr>
          <w:p w14:paraId="12E7CAB7" w14:textId="20C93A57" w:rsidR="00BC76FC" w:rsidRPr="004D214A" w:rsidRDefault="00A5658D" w:rsidP="00F82117">
            <w:pPr>
              <w:spacing w:line="276" w:lineRule="auto"/>
              <w:rPr>
                <w:rFonts w:eastAsia="Times New Roman"/>
                <w:color w:val="000000"/>
                <w:sz w:val="16"/>
                <w:szCs w:val="16"/>
                <w:lang w:val="en-GB"/>
              </w:rPr>
            </w:pPr>
            <w:r w:rsidRPr="00A5658D">
              <w:rPr>
                <w:rFonts w:eastAsia="Times New Roman"/>
                <w:color w:val="000000"/>
                <w:sz w:val="16"/>
                <w:szCs w:val="16"/>
                <w:lang w:val="en-GB"/>
              </w:rPr>
              <w:t>Mandatory</w:t>
            </w:r>
          </w:p>
        </w:tc>
        <w:tc>
          <w:tcPr>
            <w:tcW w:w="3827" w:type="dxa"/>
            <w:shd w:val="clear" w:color="auto" w:fill="auto"/>
          </w:tcPr>
          <w:p w14:paraId="615884CD" w14:textId="46009E48" w:rsidR="00BC76FC" w:rsidRPr="004D214A" w:rsidRDefault="0042593E" w:rsidP="00F82117">
            <w:pPr>
              <w:spacing w:line="276" w:lineRule="auto"/>
              <w:rPr>
                <w:rFonts w:eastAsia="Times New Roman"/>
                <w:color w:val="000000"/>
                <w:sz w:val="16"/>
                <w:szCs w:val="16"/>
                <w:lang w:val="en-GB"/>
              </w:rPr>
            </w:pPr>
            <w:r w:rsidRPr="0042593E">
              <w:rPr>
                <w:rFonts w:eastAsia="Times New Roman"/>
                <w:color w:val="000000"/>
                <w:sz w:val="16"/>
                <w:szCs w:val="16"/>
                <w:lang w:val="en-GB"/>
              </w:rPr>
              <w:t>This DE can be 0 or 4 – 10. Other values indicate vehicles that are not allowed on the highway.</w:t>
            </w:r>
          </w:p>
        </w:tc>
        <w:tc>
          <w:tcPr>
            <w:tcW w:w="1266" w:type="dxa"/>
            <w:shd w:val="clear" w:color="auto" w:fill="auto"/>
          </w:tcPr>
          <w:p w14:paraId="1BEBA0C4" w14:textId="2A2521CB" w:rsidR="00BC76FC"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0A071E" w14:paraId="55D3701F" w14:textId="77777777" w:rsidTr="00F82117">
        <w:trPr>
          <w:trHeight w:val="102"/>
        </w:trPr>
        <w:tc>
          <w:tcPr>
            <w:tcW w:w="737" w:type="dxa"/>
            <w:vMerge w:val="restart"/>
            <w:shd w:val="clear" w:color="auto" w:fill="auto"/>
          </w:tcPr>
          <w:p w14:paraId="146FC595" w14:textId="5238106B" w:rsidR="00D674B2" w:rsidRPr="004D214A" w:rsidRDefault="00D674B2" w:rsidP="00F82117">
            <w:pPr>
              <w:spacing w:line="276" w:lineRule="auto"/>
              <w:rPr>
                <w:rFonts w:eastAsia="Times New Roman"/>
                <w:iCs/>
                <w:color w:val="000000"/>
                <w:sz w:val="16"/>
                <w:szCs w:val="16"/>
                <w:lang w:val="en-GB"/>
              </w:rPr>
            </w:pPr>
            <w:r>
              <w:rPr>
                <w:rFonts w:eastAsia="Times New Roman"/>
                <w:iCs/>
                <w:color w:val="000000"/>
                <w:sz w:val="16"/>
                <w:szCs w:val="16"/>
                <w:lang w:val="en-GB"/>
              </w:rPr>
              <w:t>4.2</w:t>
            </w:r>
          </w:p>
        </w:tc>
        <w:tc>
          <w:tcPr>
            <w:tcW w:w="2177" w:type="dxa"/>
            <w:vMerge w:val="restart"/>
            <w:shd w:val="clear" w:color="auto" w:fill="auto"/>
          </w:tcPr>
          <w:p w14:paraId="1EFBA352" w14:textId="24B590E7" w:rsidR="00D674B2" w:rsidRPr="00AC4647" w:rsidRDefault="000A071E" w:rsidP="00F82117">
            <w:pPr>
              <w:spacing w:line="276" w:lineRule="auto"/>
              <w:rPr>
                <w:rFonts w:eastAsia="Times New Roman"/>
                <w:b/>
                <w:iCs/>
                <w:color w:val="000000"/>
                <w:sz w:val="16"/>
                <w:szCs w:val="16"/>
                <w:highlight w:val="yellow"/>
                <w:lang w:val="en-GB"/>
              </w:rPr>
            </w:pPr>
            <w:r w:rsidRPr="000A071E">
              <w:rPr>
                <w:rFonts w:eastAsia="Times New Roman"/>
                <w:b/>
                <w:iCs/>
                <w:color w:val="000000"/>
                <w:sz w:val="16"/>
                <w:szCs w:val="16"/>
                <w:lang w:val="en-GB"/>
              </w:rPr>
              <w:t>referencePosition</w:t>
            </w:r>
            <w:r>
              <w:rPr>
                <w:rFonts w:eastAsia="Times New Roman"/>
                <w:b/>
                <w:iCs/>
                <w:color w:val="000000"/>
                <w:sz w:val="16"/>
                <w:szCs w:val="16"/>
                <w:lang w:val="en-GB"/>
              </w:rPr>
              <w:br/>
              <w:t>[</w:t>
            </w:r>
            <w:r w:rsidR="00D674B2" w:rsidRPr="00274835">
              <w:rPr>
                <w:rFonts w:eastAsia="Times New Roman"/>
                <w:b/>
                <w:iCs/>
                <w:color w:val="000000"/>
                <w:sz w:val="16"/>
                <w:szCs w:val="16"/>
                <w:lang w:val="en-GB"/>
              </w:rPr>
              <w:t>ReferencePosition</w:t>
            </w:r>
            <w:r>
              <w:rPr>
                <w:rFonts w:eastAsia="Times New Roman"/>
                <w:b/>
                <w:iCs/>
                <w:color w:val="000000"/>
                <w:sz w:val="16"/>
                <w:szCs w:val="16"/>
                <w:lang w:val="en-GB"/>
              </w:rPr>
              <w:t>]</w:t>
            </w:r>
          </w:p>
        </w:tc>
        <w:tc>
          <w:tcPr>
            <w:tcW w:w="2324" w:type="dxa"/>
            <w:vMerge w:val="restart"/>
            <w:tcBorders>
              <w:right w:val="nil"/>
            </w:tcBorders>
            <w:shd w:val="clear" w:color="auto" w:fill="auto"/>
          </w:tcPr>
          <w:p w14:paraId="43F9994D" w14:textId="0DD4AF3A" w:rsidR="00D674B2" w:rsidRPr="004D214A" w:rsidRDefault="00D674B2" w:rsidP="00F82117">
            <w:pPr>
              <w:spacing w:line="276" w:lineRule="auto"/>
              <w:rPr>
                <w:rFonts w:eastAsia="Times New Roman"/>
                <w:color w:val="000000"/>
                <w:sz w:val="16"/>
                <w:szCs w:val="16"/>
                <w:lang w:val="en-GB"/>
              </w:rPr>
            </w:pPr>
            <w:r w:rsidRPr="00A07661">
              <w:rPr>
                <w:rFonts w:eastAsia="Times New Roman"/>
                <w:color w:val="000000"/>
                <w:sz w:val="16"/>
                <w:szCs w:val="16"/>
                <w:lang w:val="en-GB"/>
              </w:rPr>
              <w:t>Position and position accuracy measured at the reference point of the originating</w:t>
            </w:r>
            <w:r>
              <w:rPr>
                <w:rFonts w:eastAsia="Times New Roman"/>
                <w:color w:val="000000"/>
                <w:sz w:val="16"/>
                <w:szCs w:val="16"/>
                <w:lang w:val="en-GB"/>
              </w:rPr>
              <w:t xml:space="preserve"> </w:t>
            </w:r>
            <w:r w:rsidRPr="00A07661">
              <w:rPr>
                <w:rFonts w:eastAsia="Times New Roman"/>
                <w:color w:val="000000"/>
                <w:sz w:val="16"/>
                <w:szCs w:val="16"/>
                <w:lang w:val="en-GB"/>
              </w:rPr>
              <w:t>ITS-S.</w:t>
            </w:r>
          </w:p>
        </w:tc>
        <w:tc>
          <w:tcPr>
            <w:tcW w:w="2705" w:type="dxa"/>
            <w:tcBorders>
              <w:left w:val="nil"/>
            </w:tcBorders>
            <w:shd w:val="clear" w:color="auto" w:fill="auto"/>
          </w:tcPr>
          <w:p w14:paraId="36B5517D" w14:textId="31DB452D" w:rsidR="00D674B2" w:rsidRPr="004D214A" w:rsidRDefault="00D674B2" w:rsidP="00F82117">
            <w:pPr>
              <w:spacing w:line="276" w:lineRule="auto"/>
              <w:rPr>
                <w:rFonts w:eastAsia="Times New Roman"/>
                <w:color w:val="000000"/>
                <w:sz w:val="16"/>
                <w:szCs w:val="16"/>
                <w:lang w:val="en-GB"/>
              </w:rPr>
            </w:pPr>
          </w:p>
        </w:tc>
        <w:tc>
          <w:tcPr>
            <w:tcW w:w="1134" w:type="dxa"/>
            <w:shd w:val="clear" w:color="auto" w:fill="auto"/>
          </w:tcPr>
          <w:p w14:paraId="6503F3F0" w14:textId="6F698FFE" w:rsidR="00D674B2" w:rsidRPr="004D214A" w:rsidRDefault="00D674B2" w:rsidP="00F82117">
            <w:pPr>
              <w:spacing w:line="276" w:lineRule="auto"/>
              <w:rPr>
                <w:rFonts w:eastAsia="Times New Roman"/>
                <w:color w:val="000000"/>
                <w:sz w:val="16"/>
                <w:szCs w:val="16"/>
                <w:lang w:val="en-GB"/>
              </w:rPr>
            </w:pPr>
            <w:r w:rsidRPr="0042593E">
              <w:rPr>
                <w:rFonts w:eastAsia="Times New Roman"/>
                <w:color w:val="000000"/>
                <w:sz w:val="16"/>
                <w:szCs w:val="16"/>
                <w:lang w:val="en-GB"/>
              </w:rPr>
              <w:t>Mandatory</w:t>
            </w:r>
          </w:p>
        </w:tc>
        <w:tc>
          <w:tcPr>
            <w:tcW w:w="3827" w:type="dxa"/>
            <w:shd w:val="clear" w:color="auto" w:fill="auto"/>
          </w:tcPr>
          <w:p w14:paraId="63B21B9F" w14:textId="6721D6A2" w:rsidR="00D674B2" w:rsidRPr="00487998" w:rsidRDefault="00D674B2" w:rsidP="00F82117">
            <w:pPr>
              <w:spacing w:line="276" w:lineRule="auto"/>
              <w:rPr>
                <w:rFonts w:eastAsia="Times New Roman"/>
                <w:color w:val="000000"/>
                <w:sz w:val="16"/>
                <w:szCs w:val="16"/>
                <w:lang w:val="en-US"/>
              </w:rPr>
            </w:pPr>
          </w:p>
        </w:tc>
        <w:tc>
          <w:tcPr>
            <w:tcW w:w="1266" w:type="dxa"/>
            <w:shd w:val="clear" w:color="auto" w:fill="auto"/>
          </w:tcPr>
          <w:p w14:paraId="42DA9002" w14:textId="73B076E3" w:rsidR="00D674B2" w:rsidRPr="00487998" w:rsidRDefault="00D674B2" w:rsidP="00F82117">
            <w:pPr>
              <w:spacing w:line="276" w:lineRule="auto"/>
              <w:rPr>
                <w:rFonts w:eastAsia="Times New Roman"/>
                <w:color w:val="000000"/>
                <w:sz w:val="16"/>
                <w:szCs w:val="16"/>
                <w:lang w:val="en-US"/>
              </w:rPr>
            </w:pPr>
          </w:p>
        </w:tc>
      </w:tr>
      <w:tr w:rsidR="00D674B2" w:rsidRPr="0063345C" w14:paraId="5CD722B2" w14:textId="77777777" w:rsidTr="00F82117">
        <w:trPr>
          <w:trHeight w:val="102"/>
        </w:trPr>
        <w:tc>
          <w:tcPr>
            <w:tcW w:w="737" w:type="dxa"/>
            <w:vMerge/>
            <w:shd w:val="clear" w:color="auto" w:fill="auto"/>
          </w:tcPr>
          <w:p w14:paraId="121DE400" w14:textId="77777777" w:rsidR="00D674B2" w:rsidRDefault="00D674B2" w:rsidP="00F82117">
            <w:pPr>
              <w:spacing w:line="276" w:lineRule="auto"/>
              <w:rPr>
                <w:rFonts w:eastAsia="Times New Roman"/>
                <w:iCs/>
                <w:color w:val="000000"/>
                <w:sz w:val="16"/>
                <w:szCs w:val="16"/>
                <w:lang w:val="en-GB"/>
              </w:rPr>
            </w:pPr>
          </w:p>
        </w:tc>
        <w:tc>
          <w:tcPr>
            <w:tcW w:w="2177" w:type="dxa"/>
            <w:vMerge/>
            <w:shd w:val="clear" w:color="auto" w:fill="auto"/>
          </w:tcPr>
          <w:p w14:paraId="1FC08741" w14:textId="77777777" w:rsidR="00D674B2" w:rsidRPr="00274835" w:rsidRDefault="00D674B2" w:rsidP="00F82117">
            <w:pPr>
              <w:spacing w:line="276" w:lineRule="auto"/>
              <w:rPr>
                <w:rFonts w:eastAsia="Times New Roman"/>
                <w:b/>
                <w:iCs/>
                <w:color w:val="000000"/>
                <w:sz w:val="16"/>
                <w:szCs w:val="16"/>
                <w:lang w:val="en-GB"/>
              </w:rPr>
            </w:pPr>
          </w:p>
        </w:tc>
        <w:tc>
          <w:tcPr>
            <w:tcW w:w="2324" w:type="dxa"/>
            <w:vMerge/>
            <w:shd w:val="clear" w:color="auto" w:fill="auto"/>
          </w:tcPr>
          <w:p w14:paraId="38118562" w14:textId="77777777" w:rsidR="00D674B2" w:rsidRPr="004D214A" w:rsidRDefault="00D674B2" w:rsidP="00F82117">
            <w:pPr>
              <w:spacing w:line="276" w:lineRule="auto"/>
              <w:rPr>
                <w:rFonts w:eastAsia="Times New Roman"/>
                <w:color w:val="000000"/>
                <w:sz w:val="16"/>
                <w:szCs w:val="16"/>
                <w:lang w:val="en-GB"/>
              </w:rPr>
            </w:pPr>
          </w:p>
        </w:tc>
        <w:tc>
          <w:tcPr>
            <w:tcW w:w="2705" w:type="dxa"/>
            <w:shd w:val="clear" w:color="auto" w:fill="auto"/>
          </w:tcPr>
          <w:p w14:paraId="1336BFFE" w14:textId="1C0625EA" w:rsidR="00D674B2" w:rsidRPr="00CD3FD2" w:rsidRDefault="00D674B2" w:rsidP="00F82117">
            <w:pPr>
              <w:spacing w:line="276" w:lineRule="auto"/>
              <w:rPr>
                <w:rFonts w:eastAsia="Times New Roman"/>
                <w:b/>
                <w:color w:val="000000"/>
                <w:sz w:val="16"/>
                <w:szCs w:val="16"/>
                <w:lang w:val="en-GB"/>
              </w:rPr>
            </w:pPr>
            <w:r w:rsidRPr="00CD3FD2">
              <w:rPr>
                <w:rFonts w:eastAsia="Times New Roman"/>
                <w:b/>
                <w:color w:val="000000"/>
                <w:sz w:val="16"/>
                <w:szCs w:val="16"/>
                <w:lang w:val="en-GB"/>
              </w:rPr>
              <w:t>Latitude</w:t>
            </w:r>
            <w:r w:rsidRPr="00CD3FD2">
              <w:rPr>
                <w:rFonts w:eastAsia="Times New Roman"/>
                <w:b/>
                <w:color w:val="000000"/>
                <w:sz w:val="16"/>
                <w:szCs w:val="16"/>
                <w:lang w:val="en-GB"/>
              </w:rPr>
              <w:br/>
            </w:r>
            <w:r w:rsidRPr="00CD3FD2">
              <w:rPr>
                <w:rFonts w:eastAsia="Times New Roman"/>
                <w:b/>
                <w:color w:val="000000"/>
                <w:sz w:val="16"/>
                <w:szCs w:val="16"/>
                <w:lang w:val="en-GB"/>
              </w:rPr>
              <w:br/>
            </w:r>
          </w:p>
        </w:tc>
        <w:tc>
          <w:tcPr>
            <w:tcW w:w="1134" w:type="dxa"/>
            <w:shd w:val="clear" w:color="auto" w:fill="auto"/>
          </w:tcPr>
          <w:p w14:paraId="36704060" w14:textId="56C241F9" w:rsidR="00D674B2" w:rsidRPr="004D214A" w:rsidRDefault="00A5658D" w:rsidP="00F82117">
            <w:pPr>
              <w:spacing w:line="276" w:lineRule="auto"/>
              <w:rPr>
                <w:rFonts w:eastAsia="Times New Roman"/>
                <w:color w:val="000000"/>
                <w:sz w:val="16"/>
                <w:szCs w:val="16"/>
                <w:lang w:val="en-GB"/>
              </w:rPr>
            </w:pPr>
            <w:r w:rsidRPr="00A5658D">
              <w:rPr>
                <w:rFonts w:eastAsia="Times New Roman"/>
                <w:color w:val="000000"/>
                <w:sz w:val="16"/>
                <w:szCs w:val="16"/>
                <w:lang w:val="en-GB"/>
              </w:rPr>
              <w:t>Mandatory</w:t>
            </w:r>
          </w:p>
        </w:tc>
        <w:tc>
          <w:tcPr>
            <w:tcW w:w="3827" w:type="dxa"/>
            <w:shd w:val="clear" w:color="auto" w:fill="auto"/>
          </w:tcPr>
          <w:p w14:paraId="0B627932" w14:textId="3367B072" w:rsidR="00D674B2" w:rsidRPr="00487998" w:rsidRDefault="004066EE" w:rsidP="00F82117">
            <w:pPr>
              <w:spacing w:line="276" w:lineRule="auto"/>
              <w:rPr>
                <w:rFonts w:eastAsia="Times New Roman"/>
                <w:color w:val="000000"/>
                <w:sz w:val="16"/>
                <w:szCs w:val="16"/>
                <w:lang w:val="en-US"/>
              </w:rPr>
            </w:pPr>
            <w:r>
              <w:rPr>
                <w:rFonts w:eastAsia="Times New Roman"/>
                <w:color w:val="000000"/>
                <w:sz w:val="16"/>
                <w:szCs w:val="16"/>
                <w:lang w:val="en-US"/>
              </w:rPr>
              <w:t>-</w:t>
            </w:r>
          </w:p>
        </w:tc>
        <w:tc>
          <w:tcPr>
            <w:tcW w:w="1266" w:type="dxa"/>
            <w:shd w:val="clear" w:color="auto" w:fill="auto"/>
          </w:tcPr>
          <w:p w14:paraId="5BD0303B" w14:textId="0B6BC19C" w:rsidR="00D674B2" w:rsidRPr="00487998" w:rsidRDefault="00E16A0C" w:rsidP="00F82117">
            <w:pPr>
              <w:spacing w:line="276" w:lineRule="auto"/>
              <w:rPr>
                <w:rFonts w:eastAsia="Times New Roman"/>
                <w:color w:val="000000"/>
                <w:sz w:val="16"/>
                <w:szCs w:val="16"/>
                <w:lang w:val="en-US"/>
              </w:rPr>
            </w:pPr>
            <w:r>
              <w:rPr>
                <w:rFonts w:eastAsia="Times New Roman"/>
                <w:color w:val="000000"/>
                <w:sz w:val="16"/>
                <w:szCs w:val="16"/>
                <w:lang w:val="en-GB"/>
              </w:rPr>
              <w:t>Set by application</w:t>
            </w:r>
          </w:p>
        </w:tc>
      </w:tr>
      <w:tr w:rsidR="00D674B2" w:rsidRPr="00A5658D" w14:paraId="3645A6FA" w14:textId="77777777" w:rsidTr="00F82117">
        <w:trPr>
          <w:trHeight w:val="102"/>
        </w:trPr>
        <w:tc>
          <w:tcPr>
            <w:tcW w:w="737" w:type="dxa"/>
            <w:vMerge/>
            <w:shd w:val="clear" w:color="auto" w:fill="auto"/>
          </w:tcPr>
          <w:p w14:paraId="445AE9A5" w14:textId="77777777" w:rsidR="00D674B2" w:rsidRDefault="00D674B2" w:rsidP="00F82117">
            <w:pPr>
              <w:spacing w:line="276" w:lineRule="auto"/>
              <w:rPr>
                <w:rFonts w:eastAsia="Times New Roman"/>
                <w:iCs/>
                <w:color w:val="000000"/>
                <w:sz w:val="16"/>
                <w:szCs w:val="16"/>
                <w:lang w:val="en-GB"/>
              </w:rPr>
            </w:pPr>
          </w:p>
        </w:tc>
        <w:tc>
          <w:tcPr>
            <w:tcW w:w="2177" w:type="dxa"/>
            <w:vMerge/>
            <w:shd w:val="clear" w:color="auto" w:fill="auto"/>
          </w:tcPr>
          <w:p w14:paraId="6EC236C1" w14:textId="77777777" w:rsidR="00D674B2" w:rsidRPr="00274835" w:rsidRDefault="00D674B2" w:rsidP="00F82117">
            <w:pPr>
              <w:spacing w:line="276" w:lineRule="auto"/>
              <w:rPr>
                <w:rFonts w:eastAsia="Times New Roman"/>
                <w:b/>
                <w:iCs/>
                <w:color w:val="000000"/>
                <w:sz w:val="16"/>
                <w:szCs w:val="16"/>
                <w:lang w:val="en-GB"/>
              </w:rPr>
            </w:pPr>
          </w:p>
        </w:tc>
        <w:tc>
          <w:tcPr>
            <w:tcW w:w="2324" w:type="dxa"/>
            <w:vMerge/>
            <w:shd w:val="clear" w:color="auto" w:fill="auto"/>
          </w:tcPr>
          <w:p w14:paraId="2BBB85D2" w14:textId="77777777" w:rsidR="00D674B2" w:rsidRPr="004D214A" w:rsidRDefault="00D674B2" w:rsidP="00F82117">
            <w:pPr>
              <w:spacing w:line="276" w:lineRule="auto"/>
              <w:rPr>
                <w:rFonts w:eastAsia="Times New Roman"/>
                <w:color w:val="000000"/>
                <w:sz w:val="16"/>
                <w:szCs w:val="16"/>
                <w:lang w:val="en-GB"/>
              </w:rPr>
            </w:pPr>
          </w:p>
        </w:tc>
        <w:tc>
          <w:tcPr>
            <w:tcW w:w="2705" w:type="dxa"/>
            <w:shd w:val="clear" w:color="auto" w:fill="auto"/>
          </w:tcPr>
          <w:p w14:paraId="54099EEE" w14:textId="25EA3EA1" w:rsidR="00D674B2" w:rsidRPr="00CD3FD2" w:rsidRDefault="00D674B2" w:rsidP="00F82117">
            <w:pPr>
              <w:spacing w:line="276" w:lineRule="auto"/>
              <w:rPr>
                <w:rFonts w:eastAsia="Times New Roman"/>
                <w:b/>
                <w:color w:val="000000"/>
                <w:sz w:val="16"/>
                <w:szCs w:val="16"/>
                <w:lang w:val="en-GB"/>
              </w:rPr>
            </w:pPr>
            <w:r w:rsidRPr="00CD3FD2">
              <w:rPr>
                <w:rFonts w:eastAsia="Times New Roman"/>
                <w:b/>
                <w:color w:val="000000"/>
                <w:sz w:val="16"/>
                <w:szCs w:val="16"/>
                <w:lang w:val="en-GB"/>
              </w:rPr>
              <w:t>Longitude</w:t>
            </w:r>
            <w:r w:rsidRPr="00CD3FD2">
              <w:rPr>
                <w:rFonts w:eastAsia="Times New Roman"/>
                <w:b/>
                <w:color w:val="000000"/>
                <w:sz w:val="16"/>
                <w:szCs w:val="16"/>
                <w:lang w:val="en-GB"/>
              </w:rPr>
              <w:br/>
            </w:r>
            <w:r w:rsidRPr="00CD3FD2">
              <w:rPr>
                <w:rFonts w:eastAsia="Times New Roman"/>
                <w:b/>
                <w:color w:val="000000"/>
                <w:sz w:val="16"/>
                <w:szCs w:val="16"/>
                <w:lang w:val="en-GB"/>
              </w:rPr>
              <w:br/>
            </w:r>
          </w:p>
        </w:tc>
        <w:tc>
          <w:tcPr>
            <w:tcW w:w="1134" w:type="dxa"/>
            <w:shd w:val="clear" w:color="auto" w:fill="auto"/>
          </w:tcPr>
          <w:p w14:paraId="102301E8" w14:textId="178D9571" w:rsidR="00D674B2" w:rsidRPr="004D214A" w:rsidRDefault="00A5658D" w:rsidP="00F82117">
            <w:pPr>
              <w:spacing w:line="276" w:lineRule="auto"/>
              <w:rPr>
                <w:rFonts w:eastAsia="Times New Roman"/>
                <w:color w:val="000000"/>
                <w:sz w:val="16"/>
                <w:szCs w:val="16"/>
                <w:lang w:val="en-GB"/>
              </w:rPr>
            </w:pPr>
            <w:r w:rsidRPr="00A5658D">
              <w:rPr>
                <w:rFonts w:eastAsia="Times New Roman"/>
                <w:color w:val="000000"/>
                <w:sz w:val="16"/>
                <w:szCs w:val="16"/>
                <w:lang w:val="en-GB"/>
              </w:rPr>
              <w:t>Mandatory</w:t>
            </w:r>
          </w:p>
        </w:tc>
        <w:tc>
          <w:tcPr>
            <w:tcW w:w="3827" w:type="dxa"/>
            <w:shd w:val="clear" w:color="auto" w:fill="auto"/>
          </w:tcPr>
          <w:p w14:paraId="2A0CD4E9" w14:textId="7B2F452A" w:rsidR="00D674B2" w:rsidRPr="00487998" w:rsidRDefault="004066EE" w:rsidP="00F82117">
            <w:pPr>
              <w:spacing w:line="276" w:lineRule="auto"/>
              <w:rPr>
                <w:rFonts w:eastAsia="Times New Roman"/>
                <w:color w:val="000000"/>
                <w:sz w:val="16"/>
                <w:szCs w:val="16"/>
                <w:lang w:val="en-US"/>
              </w:rPr>
            </w:pPr>
            <w:r>
              <w:rPr>
                <w:rFonts w:eastAsia="Times New Roman"/>
                <w:color w:val="000000"/>
                <w:sz w:val="16"/>
                <w:szCs w:val="16"/>
                <w:lang w:val="en-US"/>
              </w:rPr>
              <w:t>-</w:t>
            </w:r>
          </w:p>
        </w:tc>
        <w:tc>
          <w:tcPr>
            <w:tcW w:w="1266" w:type="dxa"/>
            <w:shd w:val="clear" w:color="auto" w:fill="auto"/>
          </w:tcPr>
          <w:p w14:paraId="4950A7E4" w14:textId="4523C412" w:rsidR="00D674B2" w:rsidRPr="00487998" w:rsidRDefault="00E16A0C" w:rsidP="00F82117">
            <w:pPr>
              <w:spacing w:line="276" w:lineRule="auto"/>
              <w:rPr>
                <w:rFonts w:eastAsia="Times New Roman"/>
                <w:color w:val="000000"/>
                <w:sz w:val="16"/>
                <w:szCs w:val="16"/>
                <w:lang w:val="en-US"/>
              </w:rPr>
            </w:pPr>
            <w:r>
              <w:rPr>
                <w:rFonts w:eastAsia="Times New Roman"/>
                <w:color w:val="000000"/>
                <w:sz w:val="16"/>
                <w:szCs w:val="16"/>
                <w:lang w:val="en-GB"/>
              </w:rPr>
              <w:t>Set by application</w:t>
            </w:r>
          </w:p>
        </w:tc>
      </w:tr>
      <w:tr w:rsidR="00D674B2" w:rsidRPr="00487998" w14:paraId="1971666C" w14:textId="77777777" w:rsidTr="00F82117">
        <w:trPr>
          <w:trHeight w:val="102"/>
        </w:trPr>
        <w:tc>
          <w:tcPr>
            <w:tcW w:w="737" w:type="dxa"/>
            <w:vMerge/>
            <w:shd w:val="clear" w:color="auto" w:fill="auto"/>
          </w:tcPr>
          <w:p w14:paraId="292393CC" w14:textId="77777777" w:rsidR="00D674B2" w:rsidRDefault="00D674B2" w:rsidP="00F82117">
            <w:pPr>
              <w:spacing w:line="276" w:lineRule="auto"/>
              <w:rPr>
                <w:rFonts w:eastAsia="Times New Roman"/>
                <w:iCs/>
                <w:color w:val="000000"/>
                <w:sz w:val="16"/>
                <w:szCs w:val="16"/>
                <w:lang w:val="en-GB"/>
              </w:rPr>
            </w:pPr>
          </w:p>
        </w:tc>
        <w:tc>
          <w:tcPr>
            <w:tcW w:w="2177" w:type="dxa"/>
            <w:vMerge/>
            <w:shd w:val="clear" w:color="auto" w:fill="auto"/>
          </w:tcPr>
          <w:p w14:paraId="54E9BDD1" w14:textId="77777777" w:rsidR="00D674B2" w:rsidRPr="00274835" w:rsidRDefault="00D674B2" w:rsidP="00F82117">
            <w:pPr>
              <w:spacing w:line="276" w:lineRule="auto"/>
              <w:rPr>
                <w:rFonts w:eastAsia="Times New Roman"/>
                <w:b/>
                <w:iCs/>
                <w:color w:val="000000"/>
                <w:sz w:val="16"/>
                <w:szCs w:val="16"/>
                <w:lang w:val="en-GB"/>
              </w:rPr>
            </w:pPr>
          </w:p>
        </w:tc>
        <w:tc>
          <w:tcPr>
            <w:tcW w:w="2324" w:type="dxa"/>
            <w:vMerge/>
            <w:shd w:val="clear" w:color="auto" w:fill="auto"/>
          </w:tcPr>
          <w:p w14:paraId="2623EA6C" w14:textId="77777777" w:rsidR="00D674B2" w:rsidRPr="004D214A" w:rsidRDefault="00D674B2" w:rsidP="00F82117">
            <w:pPr>
              <w:spacing w:line="276" w:lineRule="auto"/>
              <w:rPr>
                <w:rFonts w:eastAsia="Times New Roman"/>
                <w:color w:val="000000"/>
                <w:sz w:val="16"/>
                <w:szCs w:val="16"/>
                <w:lang w:val="en-GB"/>
              </w:rPr>
            </w:pPr>
          </w:p>
        </w:tc>
        <w:tc>
          <w:tcPr>
            <w:tcW w:w="2705" w:type="dxa"/>
            <w:shd w:val="clear" w:color="auto" w:fill="auto"/>
          </w:tcPr>
          <w:p w14:paraId="4AE4EF80" w14:textId="48768F84" w:rsidR="00D674B2" w:rsidRPr="004D214A" w:rsidRDefault="00D674B2" w:rsidP="00F82117">
            <w:pPr>
              <w:spacing w:line="276" w:lineRule="auto"/>
              <w:rPr>
                <w:rFonts w:eastAsia="Times New Roman"/>
                <w:color w:val="000000"/>
                <w:sz w:val="16"/>
                <w:szCs w:val="16"/>
                <w:lang w:val="en-GB"/>
              </w:rPr>
            </w:pPr>
            <w:r w:rsidRPr="00CD3FD2">
              <w:rPr>
                <w:rFonts w:eastAsia="Times New Roman"/>
                <w:b/>
                <w:color w:val="000000"/>
                <w:sz w:val="16"/>
                <w:szCs w:val="16"/>
                <w:lang w:val="en-GB"/>
              </w:rPr>
              <w:t>positionConfidenceElipse</w:t>
            </w:r>
            <w:r>
              <w:rPr>
                <w:rFonts w:eastAsia="Times New Roman"/>
                <w:color w:val="000000"/>
                <w:sz w:val="16"/>
                <w:szCs w:val="16"/>
                <w:lang w:val="en-GB"/>
              </w:rPr>
              <w:br/>
            </w:r>
            <w:r>
              <w:rPr>
                <w:rFonts w:eastAsia="Times New Roman"/>
                <w:color w:val="000000"/>
                <w:sz w:val="16"/>
                <w:szCs w:val="16"/>
                <w:lang w:val="en-GB"/>
              </w:rPr>
              <w:br/>
            </w:r>
            <w:r w:rsidRPr="00A07661">
              <w:rPr>
                <w:rFonts w:eastAsia="Times New Roman"/>
                <w:color w:val="000000"/>
                <w:sz w:val="16"/>
                <w:szCs w:val="16"/>
                <w:lang w:val="en-GB"/>
              </w:rPr>
              <w:t>The positionConfidence</w:t>
            </w:r>
            <w:r>
              <w:rPr>
                <w:rFonts w:eastAsia="Times New Roman"/>
                <w:color w:val="000000"/>
                <w:sz w:val="16"/>
                <w:szCs w:val="16"/>
                <w:lang w:val="en-GB"/>
              </w:rPr>
              <w:t>-</w:t>
            </w:r>
            <w:r w:rsidRPr="00A07661">
              <w:rPr>
                <w:rFonts w:eastAsia="Times New Roman"/>
                <w:color w:val="000000"/>
                <w:sz w:val="16"/>
                <w:szCs w:val="16"/>
                <w:lang w:val="en-GB"/>
              </w:rPr>
              <w:t xml:space="preserve">Ellipse </w:t>
            </w:r>
            <w:r w:rsidRPr="00A07661">
              <w:rPr>
                <w:rFonts w:eastAsia="Times New Roman"/>
                <w:color w:val="000000"/>
                <w:sz w:val="16"/>
                <w:szCs w:val="16"/>
                <w:lang w:val="en-GB"/>
              </w:rPr>
              <w:lastRenderedPageBreak/>
              <w:t>provides the accuracy of the measured position</w:t>
            </w:r>
            <w:r>
              <w:rPr>
                <w:rFonts w:eastAsia="Times New Roman"/>
                <w:color w:val="000000"/>
                <w:sz w:val="16"/>
                <w:szCs w:val="16"/>
                <w:lang w:val="en-GB"/>
              </w:rPr>
              <w:t xml:space="preserve"> </w:t>
            </w:r>
            <w:r w:rsidRPr="00A07661">
              <w:rPr>
                <w:rFonts w:eastAsia="Times New Roman"/>
                <w:color w:val="000000"/>
                <w:sz w:val="16"/>
                <w:szCs w:val="16"/>
                <w:lang w:val="en-GB"/>
              </w:rPr>
              <w:t>with the 95 % confidence level. Otherwise, the position</w:t>
            </w:r>
            <w:r>
              <w:rPr>
                <w:rFonts w:eastAsia="Times New Roman"/>
                <w:color w:val="000000"/>
                <w:sz w:val="16"/>
                <w:szCs w:val="16"/>
                <w:lang w:val="en-GB"/>
              </w:rPr>
              <w:t>-</w:t>
            </w:r>
            <w:r w:rsidRPr="00A07661">
              <w:rPr>
                <w:rFonts w:eastAsia="Times New Roman"/>
                <w:color w:val="000000"/>
                <w:sz w:val="16"/>
                <w:szCs w:val="16"/>
                <w:lang w:val="en-GB"/>
              </w:rPr>
              <w:t>ConfidenceEllipse shall be</w:t>
            </w:r>
            <w:r>
              <w:rPr>
                <w:rFonts w:eastAsia="Times New Roman"/>
                <w:color w:val="000000"/>
                <w:sz w:val="16"/>
                <w:szCs w:val="16"/>
                <w:lang w:val="en-GB"/>
              </w:rPr>
              <w:t xml:space="preserve"> </w:t>
            </w:r>
            <w:r w:rsidRPr="00A07661">
              <w:rPr>
                <w:rFonts w:eastAsia="Times New Roman"/>
                <w:color w:val="000000"/>
                <w:sz w:val="16"/>
                <w:szCs w:val="16"/>
                <w:lang w:val="en-GB"/>
              </w:rPr>
              <w:t>set to unavailable.</w:t>
            </w:r>
          </w:p>
        </w:tc>
        <w:tc>
          <w:tcPr>
            <w:tcW w:w="1134" w:type="dxa"/>
            <w:shd w:val="clear" w:color="auto" w:fill="auto"/>
          </w:tcPr>
          <w:p w14:paraId="4BC4D92A" w14:textId="0384C6BC" w:rsidR="00D674B2" w:rsidRPr="004D214A" w:rsidRDefault="004066EE" w:rsidP="00F82117">
            <w:pPr>
              <w:spacing w:line="276" w:lineRule="auto"/>
              <w:rPr>
                <w:rFonts w:eastAsia="Times New Roman"/>
                <w:color w:val="000000"/>
                <w:sz w:val="16"/>
                <w:szCs w:val="16"/>
                <w:lang w:val="en-GB"/>
              </w:rPr>
            </w:pPr>
            <w:r>
              <w:rPr>
                <w:rFonts w:eastAsia="Times New Roman"/>
                <w:color w:val="000000"/>
                <w:sz w:val="16"/>
                <w:szCs w:val="16"/>
                <w:lang w:val="en-GB"/>
              </w:rPr>
              <w:lastRenderedPageBreak/>
              <w:t>Optional</w:t>
            </w:r>
          </w:p>
        </w:tc>
        <w:tc>
          <w:tcPr>
            <w:tcW w:w="3827" w:type="dxa"/>
            <w:shd w:val="clear" w:color="auto" w:fill="auto"/>
          </w:tcPr>
          <w:p w14:paraId="399E92E7" w14:textId="53E3B93D" w:rsidR="004066EE" w:rsidRDefault="004066EE" w:rsidP="00F82117">
            <w:pPr>
              <w:spacing w:line="276" w:lineRule="auto"/>
              <w:rPr>
                <w:rFonts w:eastAsia="Times New Roman"/>
                <w:color w:val="000000"/>
                <w:sz w:val="16"/>
                <w:szCs w:val="16"/>
                <w:lang w:val="en-GB"/>
              </w:rPr>
            </w:pPr>
            <w:r w:rsidRPr="00CD3FD2">
              <w:rPr>
                <w:rFonts w:eastAsia="Times New Roman"/>
                <w:color w:val="000000"/>
                <w:sz w:val="16"/>
                <w:szCs w:val="16"/>
                <w:lang w:val="en-GB"/>
              </w:rPr>
              <w:t>If available, e.g. if GPS provides HDOP</w:t>
            </w:r>
            <w:r w:rsidR="00CD3FD2" w:rsidRPr="00CD3FD2">
              <w:rPr>
                <w:rFonts w:eastAsia="Times New Roman"/>
                <w:color w:val="000000"/>
                <w:sz w:val="16"/>
                <w:szCs w:val="16"/>
                <w:lang w:val="en-GB"/>
              </w:rPr>
              <w:t xml:space="preserve"> (horizontal dilution of precision)</w:t>
            </w:r>
            <w:r w:rsidRPr="00CD3FD2">
              <w:rPr>
                <w:rFonts w:eastAsia="Times New Roman"/>
                <w:color w:val="000000"/>
                <w:sz w:val="16"/>
                <w:szCs w:val="16"/>
                <w:lang w:val="en-GB"/>
              </w:rPr>
              <w:t xml:space="preserve">. </w:t>
            </w:r>
          </w:p>
          <w:p w14:paraId="62464967" w14:textId="7C429795" w:rsidR="00CD3FD2" w:rsidRDefault="00CD3FD2" w:rsidP="00F82117">
            <w:pPr>
              <w:spacing w:line="276" w:lineRule="auto"/>
              <w:rPr>
                <w:rFonts w:eastAsia="Times New Roman"/>
                <w:color w:val="000000"/>
                <w:sz w:val="16"/>
                <w:szCs w:val="16"/>
                <w:lang w:val="en-GB"/>
              </w:rPr>
            </w:pPr>
          </w:p>
          <w:p w14:paraId="59CC0E07" w14:textId="6ED7A9AD" w:rsidR="00D674B2" w:rsidRPr="004066EE" w:rsidRDefault="00D674B2" w:rsidP="00F82117">
            <w:pPr>
              <w:spacing w:line="276" w:lineRule="auto"/>
              <w:rPr>
                <w:rFonts w:eastAsia="Times New Roman"/>
                <w:color w:val="000000"/>
                <w:sz w:val="16"/>
                <w:szCs w:val="16"/>
                <w:lang w:val="en-US"/>
              </w:rPr>
            </w:pPr>
          </w:p>
        </w:tc>
        <w:tc>
          <w:tcPr>
            <w:tcW w:w="1266" w:type="dxa"/>
            <w:shd w:val="clear" w:color="auto" w:fill="auto"/>
          </w:tcPr>
          <w:p w14:paraId="0443005B" w14:textId="7612CFC1" w:rsidR="00D674B2" w:rsidRPr="004066EE" w:rsidRDefault="00E16A0C" w:rsidP="00F82117">
            <w:pPr>
              <w:spacing w:line="276" w:lineRule="auto"/>
              <w:rPr>
                <w:rFonts w:eastAsia="Times New Roman"/>
                <w:color w:val="000000"/>
                <w:sz w:val="16"/>
                <w:szCs w:val="16"/>
              </w:rPr>
            </w:pPr>
            <w:r>
              <w:rPr>
                <w:rFonts w:eastAsia="Times New Roman"/>
                <w:color w:val="000000"/>
                <w:sz w:val="16"/>
                <w:szCs w:val="16"/>
              </w:rPr>
              <w:lastRenderedPageBreak/>
              <w:t>See level 18</w:t>
            </w:r>
          </w:p>
        </w:tc>
      </w:tr>
      <w:tr w:rsidR="00D674B2" w:rsidRPr="00AF4233" w14:paraId="609450A0" w14:textId="77777777" w:rsidTr="00F82117">
        <w:trPr>
          <w:trHeight w:val="102"/>
        </w:trPr>
        <w:tc>
          <w:tcPr>
            <w:tcW w:w="737" w:type="dxa"/>
            <w:vMerge/>
            <w:shd w:val="clear" w:color="auto" w:fill="auto"/>
          </w:tcPr>
          <w:p w14:paraId="3CC4E7C4" w14:textId="77777777" w:rsidR="00D674B2" w:rsidRPr="004066EE" w:rsidRDefault="00D674B2" w:rsidP="00F82117">
            <w:pPr>
              <w:spacing w:line="276" w:lineRule="auto"/>
              <w:rPr>
                <w:rFonts w:eastAsia="Times New Roman"/>
                <w:iCs/>
                <w:color w:val="000000"/>
                <w:sz w:val="16"/>
                <w:szCs w:val="16"/>
              </w:rPr>
            </w:pPr>
          </w:p>
        </w:tc>
        <w:tc>
          <w:tcPr>
            <w:tcW w:w="2177" w:type="dxa"/>
            <w:vMerge/>
            <w:shd w:val="clear" w:color="auto" w:fill="auto"/>
          </w:tcPr>
          <w:p w14:paraId="68FC2D68" w14:textId="77777777" w:rsidR="00D674B2" w:rsidRPr="004066EE" w:rsidRDefault="00D674B2" w:rsidP="00F82117">
            <w:pPr>
              <w:spacing w:line="276" w:lineRule="auto"/>
              <w:rPr>
                <w:rFonts w:eastAsia="Times New Roman"/>
                <w:b/>
                <w:iCs/>
                <w:color w:val="000000"/>
                <w:sz w:val="16"/>
                <w:szCs w:val="16"/>
              </w:rPr>
            </w:pPr>
          </w:p>
        </w:tc>
        <w:tc>
          <w:tcPr>
            <w:tcW w:w="2324" w:type="dxa"/>
            <w:vMerge/>
            <w:shd w:val="clear" w:color="auto" w:fill="auto"/>
          </w:tcPr>
          <w:p w14:paraId="2D66DB81" w14:textId="77777777" w:rsidR="00D674B2" w:rsidRPr="004066EE" w:rsidRDefault="00D674B2" w:rsidP="00F82117">
            <w:pPr>
              <w:spacing w:line="276" w:lineRule="auto"/>
              <w:rPr>
                <w:rFonts w:eastAsia="Times New Roman"/>
                <w:color w:val="000000"/>
                <w:sz w:val="16"/>
                <w:szCs w:val="16"/>
              </w:rPr>
            </w:pPr>
          </w:p>
        </w:tc>
        <w:tc>
          <w:tcPr>
            <w:tcW w:w="2705" w:type="dxa"/>
            <w:shd w:val="clear" w:color="auto" w:fill="auto"/>
          </w:tcPr>
          <w:p w14:paraId="5DFFACD8" w14:textId="69D994AF" w:rsidR="00D674B2" w:rsidRPr="00CD3FD2" w:rsidRDefault="00D674B2" w:rsidP="00F82117">
            <w:pPr>
              <w:spacing w:line="276" w:lineRule="auto"/>
              <w:rPr>
                <w:rFonts w:eastAsia="Times New Roman"/>
                <w:b/>
                <w:color w:val="000000"/>
                <w:sz w:val="16"/>
                <w:szCs w:val="16"/>
              </w:rPr>
            </w:pPr>
            <w:r w:rsidRPr="00CD3FD2">
              <w:rPr>
                <w:rFonts w:eastAsia="Times New Roman"/>
                <w:b/>
                <w:color w:val="000000"/>
                <w:sz w:val="16"/>
                <w:szCs w:val="16"/>
              </w:rPr>
              <w:t>Altitude</w:t>
            </w:r>
            <w:r w:rsidRPr="00CD3FD2">
              <w:rPr>
                <w:rFonts w:eastAsia="Times New Roman"/>
                <w:b/>
                <w:color w:val="000000"/>
                <w:sz w:val="16"/>
                <w:szCs w:val="16"/>
              </w:rPr>
              <w:br/>
            </w:r>
            <w:r w:rsidRPr="00CD3FD2">
              <w:rPr>
                <w:rFonts w:eastAsia="Times New Roman"/>
                <w:b/>
                <w:color w:val="000000"/>
                <w:sz w:val="16"/>
                <w:szCs w:val="16"/>
              </w:rPr>
              <w:br/>
            </w:r>
          </w:p>
        </w:tc>
        <w:tc>
          <w:tcPr>
            <w:tcW w:w="1134" w:type="dxa"/>
            <w:shd w:val="clear" w:color="auto" w:fill="auto"/>
          </w:tcPr>
          <w:p w14:paraId="3496B129" w14:textId="00EE313F" w:rsidR="00D674B2" w:rsidRPr="004066EE" w:rsidRDefault="00AF4233" w:rsidP="00F82117">
            <w:pPr>
              <w:spacing w:line="276" w:lineRule="auto"/>
              <w:rPr>
                <w:rFonts w:eastAsia="Times New Roman"/>
                <w:color w:val="000000"/>
                <w:sz w:val="16"/>
                <w:szCs w:val="16"/>
              </w:rPr>
            </w:pPr>
            <w:r>
              <w:rPr>
                <w:rFonts w:eastAsia="Times New Roman"/>
                <w:color w:val="000000"/>
                <w:sz w:val="16"/>
                <w:szCs w:val="16"/>
              </w:rPr>
              <w:t>Profiled</w:t>
            </w:r>
          </w:p>
        </w:tc>
        <w:tc>
          <w:tcPr>
            <w:tcW w:w="3827" w:type="dxa"/>
            <w:shd w:val="clear" w:color="auto" w:fill="auto"/>
          </w:tcPr>
          <w:p w14:paraId="141751CE" w14:textId="686C3120" w:rsidR="00D674B2" w:rsidRPr="004066EE" w:rsidRDefault="00AF4233" w:rsidP="00F82117">
            <w:pPr>
              <w:spacing w:line="276" w:lineRule="auto"/>
              <w:rPr>
                <w:rFonts w:eastAsia="Times New Roman"/>
                <w:color w:val="000000"/>
                <w:sz w:val="16"/>
                <w:szCs w:val="16"/>
                <w:lang w:val="en-US"/>
              </w:rPr>
            </w:pPr>
            <w:r>
              <w:rPr>
                <w:rFonts w:eastAsia="Times New Roman"/>
                <w:color w:val="000000"/>
                <w:sz w:val="16"/>
                <w:szCs w:val="16"/>
                <w:lang w:val="en-GB"/>
              </w:rPr>
              <w:t xml:space="preserve">Mandatory but not used in profile therefore set to unavailable. </w:t>
            </w:r>
            <w:r w:rsidR="004066EE" w:rsidRPr="004066EE">
              <w:rPr>
                <w:rFonts w:eastAsia="Times New Roman"/>
                <w:color w:val="000000"/>
                <w:sz w:val="16"/>
                <w:szCs w:val="16"/>
                <w:lang w:val="en-GB"/>
              </w:rPr>
              <w:t xml:space="preserve">Accuracy of altitude measurement typically </w:t>
            </w:r>
            <w:r w:rsidR="004066EE">
              <w:rPr>
                <w:rFonts w:eastAsia="Times New Roman"/>
                <w:color w:val="000000"/>
                <w:sz w:val="16"/>
                <w:szCs w:val="16"/>
                <w:lang w:val="en-GB"/>
              </w:rPr>
              <w:t xml:space="preserve">is poor. </w:t>
            </w:r>
          </w:p>
        </w:tc>
        <w:tc>
          <w:tcPr>
            <w:tcW w:w="1266" w:type="dxa"/>
            <w:shd w:val="clear" w:color="auto" w:fill="auto"/>
          </w:tcPr>
          <w:p w14:paraId="5DAA127E" w14:textId="1D69C674" w:rsidR="00D674B2" w:rsidRPr="00AF4233" w:rsidRDefault="00AF4233" w:rsidP="00F82117">
            <w:pPr>
              <w:spacing w:line="276" w:lineRule="auto"/>
              <w:rPr>
                <w:rFonts w:eastAsia="Times New Roman"/>
                <w:color w:val="000000"/>
                <w:sz w:val="16"/>
                <w:szCs w:val="16"/>
                <w:lang w:val="en-GB"/>
              </w:rPr>
            </w:pPr>
            <w:r w:rsidRPr="00AF4233">
              <w:rPr>
                <w:rFonts w:eastAsia="Times New Roman"/>
                <w:color w:val="000000"/>
                <w:sz w:val="16"/>
                <w:szCs w:val="16"/>
                <w:lang w:val="en-GB"/>
              </w:rPr>
              <w:t>See level 19</w:t>
            </w:r>
          </w:p>
        </w:tc>
      </w:tr>
      <w:tr w:rsidR="00476D03" w:rsidRPr="00AF4233" w14:paraId="62BF038E" w14:textId="77777777" w:rsidTr="00F82117">
        <w:tc>
          <w:tcPr>
            <w:tcW w:w="14170" w:type="dxa"/>
            <w:gridSpan w:val="7"/>
            <w:tcBorders>
              <w:left w:val="nil"/>
              <w:right w:val="nil"/>
            </w:tcBorders>
            <w:shd w:val="clear" w:color="auto" w:fill="auto"/>
          </w:tcPr>
          <w:p w14:paraId="1B428A44" w14:textId="77777777" w:rsidR="00476D03" w:rsidRPr="00AF4233" w:rsidRDefault="00476D03" w:rsidP="00F82117">
            <w:pPr>
              <w:spacing w:line="276" w:lineRule="auto"/>
              <w:rPr>
                <w:rFonts w:eastAsia="Times New Roman"/>
                <w:color w:val="000000"/>
                <w:sz w:val="16"/>
                <w:szCs w:val="16"/>
                <w:lang w:val="en-GB"/>
              </w:rPr>
            </w:pPr>
          </w:p>
        </w:tc>
      </w:tr>
      <w:tr w:rsidR="001900C1" w:rsidRPr="00AF4233" w14:paraId="6B2D1A1A" w14:textId="77777777" w:rsidTr="00F82117">
        <w:tc>
          <w:tcPr>
            <w:tcW w:w="14170" w:type="dxa"/>
            <w:gridSpan w:val="7"/>
            <w:shd w:val="clear" w:color="auto" w:fill="BFBFBF" w:themeFill="background1" w:themeFillShade="BF"/>
          </w:tcPr>
          <w:p w14:paraId="7A96183F" w14:textId="77777777" w:rsidR="001900C1" w:rsidRPr="00AF4233" w:rsidRDefault="001900C1" w:rsidP="00F82117">
            <w:pPr>
              <w:spacing w:line="276" w:lineRule="auto"/>
              <w:rPr>
                <w:rFonts w:eastAsia="Times New Roman"/>
                <w:b/>
                <w:i/>
                <w:iCs/>
                <w:color w:val="000000"/>
                <w:sz w:val="16"/>
                <w:szCs w:val="16"/>
                <w:lang w:val="en-GB"/>
              </w:rPr>
            </w:pPr>
            <w:r w:rsidRPr="00AF4233">
              <w:rPr>
                <w:rFonts w:eastAsia="Times New Roman"/>
                <w:b/>
                <w:iCs/>
                <w:color w:val="000000"/>
                <w:sz w:val="16"/>
                <w:szCs w:val="16"/>
                <w:lang w:val="en-GB"/>
              </w:rPr>
              <w:t>Level 5: HighFrequencyContainer</w:t>
            </w:r>
          </w:p>
        </w:tc>
      </w:tr>
      <w:tr w:rsidR="00D674B2" w:rsidRPr="004066EE" w14:paraId="7F5B68FC" w14:textId="77777777" w:rsidTr="00F82117">
        <w:tc>
          <w:tcPr>
            <w:tcW w:w="737" w:type="dxa"/>
            <w:shd w:val="clear" w:color="auto" w:fill="auto"/>
          </w:tcPr>
          <w:p w14:paraId="7E5E142A" w14:textId="4E0BB00A" w:rsidR="008B1A99" w:rsidRPr="004D214A" w:rsidRDefault="000B7969" w:rsidP="00F82117">
            <w:pPr>
              <w:spacing w:line="276" w:lineRule="auto"/>
              <w:rPr>
                <w:rFonts w:eastAsia="Times New Roman"/>
                <w:iCs/>
                <w:color w:val="000000"/>
                <w:sz w:val="16"/>
                <w:szCs w:val="16"/>
                <w:lang w:val="en-GB"/>
              </w:rPr>
            </w:pPr>
            <w:r>
              <w:rPr>
                <w:rFonts w:eastAsia="Times New Roman"/>
                <w:iCs/>
                <w:color w:val="000000"/>
                <w:sz w:val="16"/>
                <w:szCs w:val="16"/>
                <w:lang w:val="en-GB"/>
              </w:rPr>
              <w:t>5.1</w:t>
            </w:r>
          </w:p>
        </w:tc>
        <w:tc>
          <w:tcPr>
            <w:tcW w:w="2177" w:type="dxa"/>
            <w:shd w:val="clear" w:color="auto" w:fill="auto"/>
          </w:tcPr>
          <w:p w14:paraId="7A38923B" w14:textId="36C57D39" w:rsidR="008B1A99" w:rsidRPr="000B7969" w:rsidRDefault="00F405B5" w:rsidP="00F82117">
            <w:pPr>
              <w:spacing w:line="276" w:lineRule="auto"/>
              <w:rPr>
                <w:rFonts w:eastAsia="Times New Roman"/>
                <w:iCs/>
                <w:color w:val="000000"/>
                <w:sz w:val="16"/>
                <w:szCs w:val="16"/>
                <w:highlight w:val="yellow"/>
                <w:u w:val="single"/>
                <w:lang w:val="en-GB"/>
              </w:rPr>
            </w:pPr>
            <w:r w:rsidRPr="00F405B5">
              <w:rPr>
                <w:rFonts w:eastAsia="Times New Roman"/>
                <w:iCs/>
                <w:color w:val="000000"/>
                <w:sz w:val="16"/>
                <w:szCs w:val="16"/>
                <w:u w:val="single"/>
                <w:lang w:val="en-GB"/>
              </w:rPr>
              <w:t>basicVehicleContainer</w:t>
            </w:r>
            <w:r>
              <w:rPr>
                <w:rFonts w:eastAsia="Times New Roman"/>
                <w:iCs/>
                <w:color w:val="000000"/>
                <w:sz w:val="16"/>
                <w:szCs w:val="16"/>
                <w:u w:val="single"/>
                <w:lang w:val="en-GB"/>
              </w:rPr>
              <w:t>-</w:t>
            </w:r>
            <w:r w:rsidRPr="00F405B5">
              <w:rPr>
                <w:rFonts w:eastAsia="Times New Roman"/>
                <w:iCs/>
                <w:color w:val="000000"/>
                <w:sz w:val="16"/>
                <w:szCs w:val="16"/>
                <w:u w:val="single"/>
                <w:lang w:val="en-GB"/>
              </w:rPr>
              <w:t>HighFrequency</w:t>
            </w:r>
            <w:r>
              <w:rPr>
                <w:rFonts w:eastAsia="Times New Roman"/>
                <w:iCs/>
                <w:color w:val="000000"/>
                <w:sz w:val="16"/>
                <w:szCs w:val="16"/>
                <w:u w:val="single"/>
                <w:lang w:val="en-GB"/>
              </w:rPr>
              <w:br/>
              <w:t>[</w:t>
            </w:r>
            <w:r w:rsidR="002E6F25" w:rsidRPr="000B7969">
              <w:rPr>
                <w:rFonts w:eastAsia="Times New Roman"/>
                <w:iCs/>
                <w:color w:val="000000"/>
                <w:sz w:val="16"/>
                <w:szCs w:val="16"/>
                <w:u w:val="single"/>
                <w:lang w:val="en-GB"/>
              </w:rPr>
              <w:t>BasicVehicleContainer</w:t>
            </w:r>
            <w:r>
              <w:rPr>
                <w:rFonts w:eastAsia="Times New Roman"/>
                <w:iCs/>
                <w:color w:val="000000"/>
                <w:sz w:val="16"/>
                <w:szCs w:val="16"/>
                <w:u w:val="single"/>
                <w:lang w:val="en-GB"/>
              </w:rPr>
              <w:t>-</w:t>
            </w:r>
            <w:r w:rsidR="002E6F25" w:rsidRPr="000B7969">
              <w:rPr>
                <w:rFonts w:eastAsia="Times New Roman"/>
                <w:iCs/>
                <w:color w:val="000000"/>
                <w:sz w:val="16"/>
                <w:szCs w:val="16"/>
                <w:u w:val="single"/>
                <w:lang w:val="en-GB"/>
              </w:rPr>
              <w:t>HighFrequency</w:t>
            </w:r>
            <w:r>
              <w:rPr>
                <w:rFonts w:eastAsia="Times New Roman"/>
                <w:iCs/>
                <w:color w:val="000000"/>
                <w:sz w:val="16"/>
                <w:szCs w:val="16"/>
                <w:u w:val="single"/>
                <w:lang w:val="en-GB"/>
              </w:rPr>
              <w:t>]</w:t>
            </w:r>
          </w:p>
        </w:tc>
        <w:tc>
          <w:tcPr>
            <w:tcW w:w="5029" w:type="dxa"/>
            <w:gridSpan w:val="2"/>
            <w:shd w:val="clear" w:color="auto" w:fill="auto"/>
          </w:tcPr>
          <w:p w14:paraId="674ECEC0" w14:textId="7F7C7270" w:rsidR="008B1A99"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The mandatory high frequency container of the CAM when the originating ITS-S</w:t>
            </w:r>
            <w:r>
              <w:rPr>
                <w:rFonts w:eastAsia="Times New Roman"/>
                <w:color w:val="000000"/>
                <w:sz w:val="16"/>
                <w:szCs w:val="16"/>
                <w:lang w:val="en-GB"/>
              </w:rPr>
              <w:t xml:space="preserve"> </w:t>
            </w:r>
            <w:r w:rsidRPr="0000088A">
              <w:rPr>
                <w:rFonts w:eastAsia="Times New Roman"/>
                <w:color w:val="000000"/>
                <w:sz w:val="16"/>
                <w:szCs w:val="16"/>
                <w:lang w:val="en-GB"/>
              </w:rPr>
              <w:t>is of the type vehicle ITS-S.</w:t>
            </w:r>
          </w:p>
        </w:tc>
        <w:tc>
          <w:tcPr>
            <w:tcW w:w="1134" w:type="dxa"/>
            <w:shd w:val="clear" w:color="auto" w:fill="auto"/>
          </w:tcPr>
          <w:p w14:paraId="555E9C8D" w14:textId="5C2DCB06" w:rsidR="008B1A99" w:rsidRPr="004D214A" w:rsidRDefault="00A5658D"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shd w:val="clear" w:color="auto" w:fill="auto"/>
          </w:tcPr>
          <w:p w14:paraId="29A8B048" w14:textId="6E10C86A" w:rsidR="008B1A99" w:rsidRPr="004D214A" w:rsidRDefault="004066EE"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Subject to ITS station type. </w:t>
            </w:r>
          </w:p>
        </w:tc>
        <w:tc>
          <w:tcPr>
            <w:tcW w:w="1266" w:type="dxa"/>
            <w:shd w:val="clear" w:color="auto" w:fill="auto"/>
          </w:tcPr>
          <w:p w14:paraId="477F7294" w14:textId="4265981A" w:rsidR="008B1A99" w:rsidRPr="004D214A" w:rsidRDefault="00274835" w:rsidP="00F82117">
            <w:pPr>
              <w:spacing w:line="276" w:lineRule="auto"/>
              <w:rPr>
                <w:rFonts w:eastAsia="Times New Roman"/>
                <w:color w:val="000000"/>
                <w:sz w:val="16"/>
                <w:szCs w:val="16"/>
                <w:lang w:val="en-GB"/>
              </w:rPr>
            </w:pPr>
            <w:r>
              <w:rPr>
                <w:rFonts w:eastAsia="Times New Roman"/>
                <w:color w:val="000000"/>
                <w:sz w:val="16"/>
                <w:szCs w:val="16"/>
                <w:lang w:val="en-GB"/>
              </w:rPr>
              <w:t>See level 8</w:t>
            </w:r>
          </w:p>
        </w:tc>
      </w:tr>
      <w:tr w:rsidR="00D674B2" w:rsidRPr="00F405B5" w14:paraId="3BFBC03D" w14:textId="77777777" w:rsidTr="00F82117">
        <w:tc>
          <w:tcPr>
            <w:tcW w:w="737" w:type="dxa"/>
            <w:shd w:val="clear" w:color="auto" w:fill="auto"/>
          </w:tcPr>
          <w:p w14:paraId="70D787DA" w14:textId="73E7E9EA" w:rsidR="008B1A99" w:rsidRPr="004D214A" w:rsidRDefault="000B7969" w:rsidP="00F82117">
            <w:pPr>
              <w:spacing w:line="276" w:lineRule="auto"/>
              <w:rPr>
                <w:rFonts w:eastAsia="Times New Roman"/>
                <w:iCs/>
                <w:color w:val="000000"/>
                <w:sz w:val="16"/>
                <w:szCs w:val="16"/>
                <w:lang w:val="en-GB"/>
              </w:rPr>
            </w:pPr>
            <w:r>
              <w:rPr>
                <w:rFonts w:eastAsia="Times New Roman"/>
                <w:iCs/>
                <w:color w:val="000000"/>
                <w:sz w:val="16"/>
                <w:szCs w:val="16"/>
                <w:lang w:val="en-GB"/>
              </w:rPr>
              <w:t>5.2</w:t>
            </w:r>
          </w:p>
        </w:tc>
        <w:tc>
          <w:tcPr>
            <w:tcW w:w="2177" w:type="dxa"/>
            <w:shd w:val="clear" w:color="auto" w:fill="auto"/>
          </w:tcPr>
          <w:p w14:paraId="17839D39" w14:textId="7D61BC61" w:rsidR="008B1A99" w:rsidRPr="000B7969" w:rsidRDefault="00F405B5" w:rsidP="00F82117">
            <w:pPr>
              <w:spacing w:line="276" w:lineRule="auto"/>
              <w:rPr>
                <w:rFonts w:eastAsia="Times New Roman"/>
                <w:iCs/>
                <w:color w:val="000000"/>
                <w:sz w:val="16"/>
                <w:szCs w:val="16"/>
                <w:u w:val="single"/>
                <w:lang w:val="en-GB"/>
              </w:rPr>
            </w:pPr>
            <w:r w:rsidRPr="00F405B5">
              <w:rPr>
                <w:rFonts w:eastAsia="Times New Roman"/>
                <w:iCs/>
                <w:color w:val="000000"/>
                <w:sz w:val="16"/>
                <w:szCs w:val="16"/>
                <w:u w:val="single"/>
                <w:lang w:val="en-GB"/>
              </w:rPr>
              <w:t>rsuContainer</w:t>
            </w:r>
            <w:r>
              <w:rPr>
                <w:rFonts w:eastAsia="Times New Roman"/>
                <w:iCs/>
                <w:color w:val="000000"/>
                <w:sz w:val="16"/>
                <w:szCs w:val="16"/>
                <w:u w:val="single"/>
                <w:lang w:val="en-GB"/>
              </w:rPr>
              <w:t>-</w:t>
            </w:r>
            <w:r w:rsidRPr="00F405B5">
              <w:rPr>
                <w:rFonts w:eastAsia="Times New Roman"/>
                <w:iCs/>
                <w:color w:val="000000"/>
                <w:sz w:val="16"/>
                <w:szCs w:val="16"/>
                <w:u w:val="single"/>
                <w:lang w:val="en-GB"/>
              </w:rPr>
              <w:t>HighFrequency</w:t>
            </w:r>
            <w:r>
              <w:rPr>
                <w:rFonts w:eastAsia="Times New Roman"/>
                <w:iCs/>
                <w:color w:val="000000"/>
                <w:sz w:val="16"/>
                <w:szCs w:val="16"/>
                <w:u w:val="single"/>
                <w:lang w:val="en-GB"/>
              </w:rPr>
              <w:br/>
              <w:t>[</w:t>
            </w:r>
            <w:r w:rsidR="002E6F25" w:rsidRPr="000B7969">
              <w:rPr>
                <w:rFonts w:eastAsia="Times New Roman"/>
                <w:iCs/>
                <w:color w:val="000000"/>
                <w:sz w:val="16"/>
                <w:szCs w:val="16"/>
                <w:u w:val="single"/>
                <w:lang w:val="en-GB"/>
              </w:rPr>
              <w:t>RSUContainer</w:t>
            </w:r>
            <w:r>
              <w:rPr>
                <w:rFonts w:eastAsia="Times New Roman"/>
                <w:iCs/>
                <w:color w:val="000000"/>
                <w:sz w:val="16"/>
                <w:szCs w:val="16"/>
                <w:u w:val="single"/>
                <w:lang w:val="en-GB"/>
              </w:rPr>
              <w:t>-</w:t>
            </w:r>
            <w:r w:rsidR="002E6F25" w:rsidRPr="000B7969">
              <w:rPr>
                <w:rFonts w:eastAsia="Times New Roman"/>
                <w:iCs/>
                <w:color w:val="000000"/>
                <w:sz w:val="16"/>
                <w:szCs w:val="16"/>
                <w:u w:val="single"/>
                <w:lang w:val="en-GB"/>
              </w:rPr>
              <w:t>HighFrequency</w:t>
            </w:r>
            <w:r>
              <w:rPr>
                <w:rFonts w:eastAsia="Times New Roman"/>
                <w:iCs/>
                <w:color w:val="000000"/>
                <w:sz w:val="16"/>
                <w:szCs w:val="16"/>
                <w:u w:val="single"/>
                <w:lang w:val="en-GB"/>
              </w:rPr>
              <w:t>]</w:t>
            </w:r>
          </w:p>
        </w:tc>
        <w:tc>
          <w:tcPr>
            <w:tcW w:w="5029" w:type="dxa"/>
            <w:gridSpan w:val="2"/>
            <w:shd w:val="clear" w:color="auto" w:fill="auto"/>
          </w:tcPr>
          <w:p w14:paraId="2F336442" w14:textId="57A9CFA9" w:rsidR="008B1A99" w:rsidRPr="004D214A" w:rsidRDefault="00E75882" w:rsidP="00F82117">
            <w:pPr>
              <w:spacing w:line="276" w:lineRule="auto"/>
              <w:rPr>
                <w:rFonts w:eastAsia="Times New Roman"/>
                <w:color w:val="000000"/>
                <w:sz w:val="16"/>
                <w:szCs w:val="16"/>
                <w:lang w:val="en-GB"/>
              </w:rPr>
            </w:pPr>
            <w:r w:rsidRPr="00E75882">
              <w:rPr>
                <w:rFonts w:eastAsia="Times New Roman"/>
                <w:color w:val="000000"/>
                <w:sz w:val="16"/>
                <w:szCs w:val="16"/>
                <w:lang w:val="en-GB"/>
              </w:rPr>
              <w:t>The mandatory high frequency container of CAM when the type of the originating</w:t>
            </w:r>
            <w:r>
              <w:rPr>
                <w:rFonts w:eastAsia="Times New Roman"/>
                <w:color w:val="000000"/>
                <w:sz w:val="16"/>
                <w:szCs w:val="16"/>
                <w:lang w:val="en-GB"/>
              </w:rPr>
              <w:t xml:space="preserve"> </w:t>
            </w:r>
            <w:r w:rsidRPr="00E75882">
              <w:rPr>
                <w:rFonts w:eastAsia="Times New Roman"/>
                <w:color w:val="000000"/>
                <w:sz w:val="16"/>
                <w:szCs w:val="16"/>
                <w:lang w:val="en-GB"/>
              </w:rPr>
              <w:t>ITS-S is RSU ITS-S.</w:t>
            </w:r>
          </w:p>
        </w:tc>
        <w:tc>
          <w:tcPr>
            <w:tcW w:w="1134" w:type="dxa"/>
            <w:shd w:val="clear" w:color="auto" w:fill="auto"/>
          </w:tcPr>
          <w:p w14:paraId="6199F591" w14:textId="11725901" w:rsidR="008B1A99" w:rsidRPr="004D214A" w:rsidRDefault="00A5658D"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shd w:val="clear" w:color="auto" w:fill="auto"/>
          </w:tcPr>
          <w:p w14:paraId="63B32350" w14:textId="42D9E93F" w:rsidR="004066EE" w:rsidRDefault="004066EE" w:rsidP="00F82117">
            <w:pPr>
              <w:spacing w:line="276" w:lineRule="auto"/>
              <w:rPr>
                <w:rFonts w:eastAsia="Times New Roman"/>
                <w:color w:val="000000"/>
                <w:sz w:val="16"/>
                <w:szCs w:val="16"/>
                <w:lang w:val="en-GB"/>
              </w:rPr>
            </w:pPr>
            <w:r>
              <w:rPr>
                <w:rFonts w:eastAsia="Times New Roman"/>
                <w:color w:val="000000"/>
                <w:sz w:val="16"/>
                <w:szCs w:val="16"/>
                <w:lang w:val="en-GB"/>
              </w:rPr>
              <w:t>Subject to ITS station type. Since data elements within are mostly unused (see below)</w:t>
            </w:r>
            <w:r w:rsidR="00CD3FD2">
              <w:rPr>
                <w:rFonts w:eastAsia="Times New Roman"/>
                <w:color w:val="000000"/>
                <w:sz w:val="16"/>
                <w:szCs w:val="16"/>
                <w:lang w:val="en-GB"/>
              </w:rPr>
              <w:t xml:space="preserve">, this DE is typically not used. </w:t>
            </w:r>
          </w:p>
          <w:p w14:paraId="6A6EA15A" w14:textId="2403B5CA" w:rsidR="008B1A99" w:rsidRPr="00CD3FD2" w:rsidRDefault="008B1A99" w:rsidP="00F82117">
            <w:pPr>
              <w:spacing w:line="276" w:lineRule="auto"/>
              <w:rPr>
                <w:rFonts w:eastAsia="Times New Roman"/>
                <w:color w:val="000000"/>
                <w:sz w:val="16"/>
                <w:szCs w:val="16"/>
                <w:lang w:val="en-GB"/>
              </w:rPr>
            </w:pPr>
          </w:p>
        </w:tc>
        <w:tc>
          <w:tcPr>
            <w:tcW w:w="1266" w:type="dxa"/>
            <w:shd w:val="clear" w:color="auto" w:fill="auto"/>
          </w:tcPr>
          <w:p w14:paraId="3130E631" w14:textId="72383FE8" w:rsidR="008B1A99" w:rsidRPr="004D214A" w:rsidRDefault="00DA3511" w:rsidP="00F82117">
            <w:pPr>
              <w:spacing w:line="276" w:lineRule="auto"/>
              <w:rPr>
                <w:rFonts w:eastAsia="Times New Roman"/>
                <w:color w:val="000000"/>
                <w:sz w:val="16"/>
                <w:szCs w:val="16"/>
                <w:lang w:val="en-GB"/>
              </w:rPr>
            </w:pPr>
            <w:r>
              <w:rPr>
                <w:rFonts w:eastAsia="Times New Roman"/>
                <w:color w:val="000000"/>
                <w:sz w:val="16"/>
                <w:szCs w:val="16"/>
                <w:lang w:val="en-GB"/>
              </w:rPr>
              <w:t>See level 17</w:t>
            </w:r>
          </w:p>
        </w:tc>
      </w:tr>
      <w:tr w:rsidR="00476D03" w:rsidRPr="00F405B5" w14:paraId="3EE7C8BB" w14:textId="77777777" w:rsidTr="00F82117">
        <w:tc>
          <w:tcPr>
            <w:tcW w:w="14170" w:type="dxa"/>
            <w:gridSpan w:val="7"/>
            <w:tcBorders>
              <w:left w:val="nil"/>
              <w:right w:val="nil"/>
            </w:tcBorders>
            <w:shd w:val="clear" w:color="auto" w:fill="auto"/>
          </w:tcPr>
          <w:p w14:paraId="59341A74" w14:textId="77777777" w:rsidR="00476D03" w:rsidRPr="004D214A" w:rsidRDefault="00476D03" w:rsidP="00F82117">
            <w:pPr>
              <w:spacing w:line="276" w:lineRule="auto"/>
              <w:rPr>
                <w:rFonts w:eastAsia="Times New Roman"/>
                <w:color w:val="000000"/>
                <w:sz w:val="16"/>
                <w:szCs w:val="16"/>
                <w:lang w:val="en-GB"/>
              </w:rPr>
            </w:pPr>
          </w:p>
        </w:tc>
      </w:tr>
      <w:tr w:rsidR="001900C1" w:rsidRPr="004D214A" w14:paraId="76304AB1" w14:textId="77777777" w:rsidTr="00F82117">
        <w:tc>
          <w:tcPr>
            <w:tcW w:w="14170" w:type="dxa"/>
            <w:gridSpan w:val="7"/>
            <w:shd w:val="clear" w:color="auto" w:fill="BFBFBF" w:themeFill="background1" w:themeFillShade="BF"/>
          </w:tcPr>
          <w:p w14:paraId="0B23C459"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6</w:t>
            </w:r>
            <w:r w:rsidRPr="004D214A">
              <w:rPr>
                <w:rFonts w:eastAsia="Times New Roman"/>
                <w:b/>
                <w:iCs/>
                <w:color w:val="000000"/>
                <w:sz w:val="16"/>
                <w:szCs w:val="16"/>
                <w:lang w:val="en-GB"/>
              </w:rPr>
              <w:t xml:space="preserve">: </w:t>
            </w:r>
            <w:r w:rsidRPr="000B7969">
              <w:rPr>
                <w:rFonts w:eastAsia="Times New Roman"/>
                <w:b/>
                <w:iCs/>
                <w:color w:val="000000"/>
                <w:sz w:val="16"/>
                <w:szCs w:val="16"/>
                <w:lang w:val="en-GB"/>
              </w:rPr>
              <w:t>LowFrequencyContainer</w:t>
            </w:r>
          </w:p>
        </w:tc>
      </w:tr>
      <w:tr w:rsidR="00D674B2" w:rsidRPr="00CD3FD2" w14:paraId="1F9F067B" w14:textId="77777777" w:rsidTr="00F82117">
        <w:tc>
          <w:tcPr>
            <w:tcW w:w="737" w:type="dxa"/>
            <w:tcBorders>
              <w:bottom w:val="single" w:sz="4" w:space="0" w:color="000000"/>
            </w:tcBorders>
            <w:shd w:val="clear" w:color="auto" w:fill="auto"/>
          </w:tcPr>
          <w:p w14:paraId="1F892581" w14:textId="77777777" w:rsidR="00274835" w:rsidRPr="004D214A" w:rsidRDefault="00274835" w:rsidP="00F82117">
            <w:pPr>
              <w:spacing w:line="276" w:lineRule="auto"/>
              <w:rPr>
                <w:rFonts w:eastAsia="Times New Roman"/>
                <w:iCs/>
                <w:color w:val="000000"/>
                <w:sz w:val="16"/>
                <w:szCs w:val="16"/>
                <w:lang w:val="en-GB"/>
              </w:rPr>
            </w:pPr>
            <w:r>
              <w:rPr>
                <w:rFonts w:eastAsia="Times New Roman"/>
                <w:iCs/>
                <w:color w:val="000000"/>
                <w:sz w:val="16"/>
                <w:szCs w:val="16"/>
                <w:lang w:val="en-GB"/>
              </w:rPr>
              <w:t>6.1</w:t>
            </w:r>
          </w:p>
        </w:tc>
        <w:tc>
          <w:tcPr>
            <w:tcW w:w="2177" w:type="dxa"/>
            <w:tcBorders>
              <w:bottom w:val="single" w:sz="4" w:space="0" w:color="000000"/>
            </w:tcBorders>
            <w:shd w:val="clear" w:color="auto" w:fill="auto"/>
          </w:tcPr>
          <w:p w14:paraId="6B709596" w14:textId="7BECA518" w:rsidR="00274835" w:rsidRPr="000B7969" w:rsidRDefault="00F405B5" w:rsidP="00F82117">
            <w:pPr>
              <w:spacing w:line="276" w:lineRule="auto"/>
              <w:rPr>
                <w:rFonts w:eastAsia="Times New Roman"/>
                <w:iCs/>
                <w:color w:val="000000"/>
                <w:sz w:val="16"/>
                <w:szCs w:val="16"/>
                <w:highlight w:val="yellow"/>
                <w:u w:val="single"/>
                <w:lang w:val="en-GB"/>
              </w:rPr>
            </w:pPr>
            <w:r w:rsidRPr="00F405B5">
              <w:rPr>
                <w:rFonts w:eastAsia="Times New Roman"/>
                <w:iCs/>
                <w:color w:val="000000"/>
                <w:sz w:val="16"/>
                <w:szCs w:val="16"/>
                <w:u w:val="single"/>
                <w:lang w:val="en-GB"/>
              </w:rPr>
              <w:t>basicVehicleContainer</w:t>
            </w:r>
            <w:r>
              <w:rPr>
                <w:rFonts w:eastAsia="Times New Roman"/>
                <w:iCs/>
                <w:color w:val="000000"/>
                <w:sz w:val="16"/>
                <w:szCs w:val="16"/>
                <w:u w:val="single"/>
                <w:lang w:val="en-GB"/>
              </w:rPr>
              <w:t>-</w:t>
            </w:r>
            <w:r w:rsidRPr="00F405B5">
              <w:rPr>
                <w:rFonts w:eastAsia="Times New Roman"/>
                <w:iCs/>
                <w:color w:val="000000"/>
                <w:sz w:val="16"/>
                <w:szCs w:val="16"/>
                <w:u w:val="single"/>
                <w:lang w:val="en-GB"/>
              </w:rPr>
              <w:t>LowFrequency</w:t>
            </w:r>
            <w:r>
              <w:rPr>
                <w:rFonts w:eastAsia="Times New Roman"/>
                <w:iCs/>
                <w:color w:val="000000"/>
                <w:sz w:val="16"/>
                <w:szCs w:val="16"/>
                <w:u w:val="single"/>
                <w:lang w:val="en-GB"/>
              </w:rPr>
              <w:br/>
              <w:t>[</w:t>
            </w:r>
            <w:r w:rsidR="00274835" w:rsidRPr="000B7969">
              <w:rPr>
                <w:rFonts w:eastAsia="Times New Roman"/>
                <w:iCs/>
                <w:color w:val="000000"/>
                <w:sz w:val="16"/>
                <w:szCs w:val="16"/>
                <w:u w:val="single"/>
                <w:lang w:val="en-GB"/>
              </w:rPr>
              <w:t>BasicVehicleContainer</w:t>
            </w:r>
            <w:r>
              <w:rPr>
                <w:rFonts w:eastAsia="Times New Roman"/>
                <w:iCs/>
                <w:color w:val="000000"/>
                <w:sz w:val="16"/>
                <w:szCs w:val="16"/>
                <w:u w:val="single"/>
                <w:lang w:val="en-GB"/>
              </w:rPr>
              <w:t>-</w:t>
            </w:r>
            <w:r w:rsidR="00274835" w:rsidRPr="000B7969">
              <w:rPr>
                <w:rFonts w:eastAsia="Times New Roman"/>
                <w:iCs/>
                <w:color w:val="000000"/>
                <w:sz w:val="16"/>
                <w:szCs w:val="16"/>
                <w:u w:val="single"/>
                <w:lang w:val="en-GB"/>
              </w:rPr>
              <w:t>LowFrequency</w:t>
            </w:r>
            <w:r>
              <w:rPr>
                <w:rFonts w:eastAsia="Times New Roman"/>
                <w:iCs/>
                <w:color w:val="000000"/>
                <w:sz w:val="16"/>
                <w:szCs w:val="16"/>
                <w:u w:val="single"/>
                <w:lang w:val="en-GB"/>
              </w:rPr>
              <w:t>]</w:t>
            </w:r>
          </w:p>
        </w:tc>
        <w:tc>
          <w:tcPr>
            <w:tcW w:w="5029" w:type="dxa"/>
            <w:gridSpan w:val="2"/>
            <w:tcBorders>
              <w:bottom w:val="single" w:sz="4" w:space="0" w:color="000000"/>
            </w:tcBorders>
            <w:shd w:val="clear" w:color="auto" w:fill="auto"/>
          </w:tcPr>
          <w:p w14:paraId="59277F85" w14:textId="5FD8BFC3"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The low frequency container of the CAM when the originating ITS-S is of the type</w:t>
            </w:r>
            <w:r>
              <w:rPr>
                <w:rFonts w:eastAsia="Times New Roman"/>
                <w:color w:val="000000"/>
                <w:sz w:val="16"/>
                <w:szCs w:val="16"/>
                <w:lang w:val="en-GB"/>
              </w:rPr>
              <w:t xml:space="preserve"> vehicle ITS-S.</w:t>
            </w:r>
          </w:p>
        </w:tc>
        <w:tc>
          <w:tcPr>
            <w:tcW w:w="1134" w:type="dxa"/>
            <w:tcBorders>
              <w:bottom w:val="single" w:sz="4" w:space="0" w:color="000000"/>
            </w:tcBorders>
            <w:shd w:val="clear" w:color="auto" w:fill="auto"/>
          </w:tcPr>
          <w:p w14:paraId="5B53FE09" w14:textId="2FEE175A" w:rsidR="00274835" w:rsidRPr="004D214A" w:rsidRDefault="00C13FB9"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tcBorders>
              <w:bottom w:val="single" w:sz="4" w:space="0" w:color="000000"/>
            </w:tcBorders>
            <w:shd w:val="clear" w:color="auto" w:fill="auto"/>
          </w:tcPr>
          <w:p w14:paraId="40458E9D" w14:textId="33E2CD07"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 xml:space="preserve">It shall be present as defined </w:t>
            </w:r>
            <w:r w:rsidR="00CD3FD2">
              <w:rPr>
                <w:rFonts w:eastAsia="Times New Roman"/>
                <w:color w:val="000000"/>
                <w:sz w:val="16"/>
                <w:szCs w:val="16"/>
                <w:lang w:val="en-GB"/>
              </w:rPr>
              <w:t xml:space="preserve">in 3.3, therefore mandatory for vehicle ITS stations. </w:t>
            </w:r>
          </w:p>
        </w:tc>
        <w:tc>
          <w:tcPr>
            <w:tcW w:w="1266" w:type="dxa"/>
            <w:tcBorders>
              <w:bottom w:val="single" w:sz="4" w:space="0" w:color="000000"/>
            </w:tcBorders>
            <w:shd w:val="clear" w:color="auto" w:fill="auto"/>
          </w:tcPr>
          <w:p w14:paraId="477CF3BA" w14:textId="148D8DF5" w:rsidR="00274835" w:rsidRPr="004D214A" w:rsidRDefault="00DA3511" w:rsidP="00F82117">
            <w:pPr>
              <w:spacing w:line="276" w:lineRule="auto"/>
              <w:rPr>
                <w:rFonts w:eastAsia="Times New Roman"/>
                <w:color w:val="000000"/>
                <w:sz w:val="16"/>
                <w:szCs w:val="16"/>
                <w:lang w:val="en-GB"/>
              </w:rPr>
            </w:pPr>
            <w:r>
              <w:rPr>
                <w:rFonts w:eastAsia="Times New Roman"/>
                <w:color w:val="000000"/>
                <w:sz w:val="16"/>
                <w:szCs w:val="16"/>
                <w:lang w:val="en-GB"/>
              </w:rPr>
              <w:t>See level 9</w:t>
            </w:r>
          </w:p>
        </w:tc>
      </w:tr>
      <w:tr w:rsidR="00476D03" w:rsidRPr="00CD3FD2" w14:paraId="31F20493" w14:textId="77777777" w:rsidTr="00F82117">
        <w:tc>
          <w:tcPr>
            <w:tcW w:w="14170" w:type="dxa"/>
            <w:gridSpan w:val="7"/>
            <w:tcBorders>
              <w:left w:val="nil"/>
              <w:bottom w:val="nil"/>
              <w:right w:val="nil"/>
            </w:tcBorders>
            <w:shd w:val="clear" w:color="auto" w:fill="auto"/>
          </w:tcPr>
          <w:p w14:paraId="4F19F5A8" w14:textId="77777777" w:rsidR="00476D03" w:rsidRPr="004D214A" w:rsidRDefault="00476D03" w:rsidP="00F82117">
            <w:pPr>
              <w:spacing w:line="276" w:lineRule="auto"/>
              <w:rPr>
                <w:rFonts w:eastAsia="Times New Roman"/>
                <w:color w:val="000000"/>
                <w:sz w:val="16"/>
                <w:szCs w:val="16"/>
                <w:lang w:val="en-GB"/>
              </w:rPr>
            </w:pPr>
          </w:p>
        </w:tc>
      </w:tr>
      <w:tr w:rsidR="001900C1" w:rsidRPr="00CD3FD2" w14:paraId="75EA46FF" w14:textId="77777777" w:rsidTr="00F82117">
        <w:tc>
          <w:tcPr>
            <w:tcW w:w="14170" w:type="dxa"/>
            <w:gridSpan w:val="7"/>
            <w:tcBorders>
              <w:top w:val="nil"/>
            </w:tcBorders>
            <w:shd w:val="clear" w:color="auto" w:fill="BFBFBF" w:themeFill="background1" w:themeFillShade="BF"/>
          </w:tcPr>
          <w:p w14:paraId="00C73935"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7</w:t>
            </w:r>
            <w:r w:rsidRPr="004D214A">
              <w:rPr>
                <w:rFonts w:eastAsia="Times New Roman"/>
                <w:b/>
                <w:iCs/>
                <w:color w:val="000000"/>
                <w:sz w:val="16"/>
                <w:szCs w:val="16"/>
                <w:lang w:val="en-GB"/>
              </w:rPr>
              <w:t xml:space="preserve">: </w:t>
            </w:r>
            <w:r w:rsidRPr="00274835">
              <w:rPr>
                <w:rFonts w:eastAsia="Times New Roman"/>
                <w:b/>
                <w:iCs/>
                <w:color w:val="000000"/>
                <w:sz w:val="16"/>
                <w:szCs w:val="16"/>
                <w:lang w:val="en-GB"/>
              </w:rPr>
              <w:t>SpecialVehicleContainer</w:t>
            </w:r>
          </w:p>
        </w:tc>
      </w:tr>
      <w:tr w:rsidR="00D674B2" w:rsidRPr="00D80B3E" w14:paraId="321EE222" w14:textId="77777777" w:rsidTr="00F82117">
        <w:tc>
          <w:tcPr>
            <w:tcW w:w="737" w:type="dxa"/>
            <w:shd w:val="clear" w:color="auto" w:fill="auto"/>
          </w:tcPr>
          <w:p w14:paraId="26DED1D0" w14:textId="319103FD" w:rsidR="00274835"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7.1</w:t>
            </w:r>
          </w:p>
        </w:tc>
        <w:tc>
          <w:tcPr>
            <w:tcW w:w="2177" w:type="dxa"/>
            <w:shd w:val="clear" w:color="auto" w:fill="auto"/>
          </w:tcPr>
          <w:p w14:paraId="4D23E4B0" w14:textId="2614792D" w:rsidR="00274835" w:rsidRPr="000B7969" w:rsidRDefault="00F405B5" w:rsidP="00F82117">
            <w:pPr>
              <w:spacing w:line="276" w:lineRule="auto"/>
              <w:rPr>
                <w:rFonts w:eastAsia="Times New Roman"/>
                <w:iCs/>
                <w:color w:val="000000"/>
                <w:sz w:val="16"/>
                <w:szCs w:val="16"/>
                <w:highlight w:val="yellow"/>
                <w:u w:val="single"/>
                <w:lang w:val="en-GB"/>
              </w:rPr>
            </w:pPr>
            <w:r w:rsidRPr="00F405B5">
              <w:rPr>
                <w:rFonts w:eastAsia="Times New Roman"/>
                <w:iCs/>
                <w:color w:val="000000"/>
                <w:sz w:val="16"/>
                <w:szCs w:val="16"/>
                <w:u w:val="single"/>
                <w:lang w:val="en-GB"/>
              </w:rPr>
              <w:t>publicTransport</w:t>
            </w:r>
            <w:r>
              <w:rPr>
                <w:rFonts w:eastAsia="Times New Roman"/>
                <w:iCs/>
                <w:color w:val="000000"/>
                <w:sz w:val="16"/>
                <w:szCs w:val="16"/>
                <w:u w:val="single"/>
                <w:lang w:val="en-GB"/>
              </w:rPr>
              <w:t>-</w:t>
            </w:r>
            <w:r w:rsidRPr="00F405B5">
              <w:rPr>
                <w:rFonts w:eastAsia="Times New Roman"/>
                <w:iCs/>
                <w:color w:val="000000"/>
                <w:sz w:val="16"/>
                <w:szCs w:val="16"/>
                <w:u w:val="single"/>
                <w:lang w:val="en-GB"/>
              </w:rPr>
              <w:t>Container</w:t>
            </w:r>
            <w:r>
              <w:rPr>
                <w:rFonts w:eastAsia="Times New Roman"/>
                <w:iCs/>
                <w:color w:val="000000"/>
                <w:sz w:val="16"/>
                <w:szCs w:val="16"/>
                <w:u w:val="single"/>
                <w:lang w:val="en-GB"/>
              </w:rPr>
              <w:br/>
            </w:r>
            <w:r>
              <w:rPr>
                <w:rFonts w:eastAsia="Times New Roman"/>
                <w:iCs/>
                <w:color w:val="000000"/>
                <w:sz w:val="16"/>
                <w:szCs w:val="16"/>
                <w:u w:val="single"/>
                <w:lang w:val="en-GB"/>
              </w:rPr>
              <w:lastRenderedPageBreak/>
              <w:t>[</w:t>
            </w:r>
            <w:r w:rsidR="00274835" w:rsidRPr="00274835">
              <w:rPr>
                <w:rFonts w:eastAsia="Times New Roman"/>
                <w:iCs/>
                <w:color w:val="000000"/>
                <w:sz w:val="16"/>
                <w:szCs w:val="16"/>
                <w:u w:val="single"/>
                <w:lang w:val="en-GB"/>
              </w:rPr>
              <w:t>PublicTransport</w:t>
            </w:r>
            <w:r w:rsidR="00274835">
              <w:rPr>
                <w:rFonts w:eastAsia="Times New Roman"/>
                <w:iCs/>
                <w:color w:val="000000"/>
                <w:sz w:val="16"/>
                <w:szCs w:val="16"/>
                <w:u w:val="single"/>
                <w:lang w:val="en-GB"/>
              </w:rPr>
              <w:t>-</w:t>
            </w:r>
            <w:r w:rsidR="00274835" w:rsidRPr="00274835">
              <w:rPr>
                <w:rFonts w:eastAsia="Times New Roman"/>
                <w:iCs/>
                <w:color w:val="000000"/>
                <w:sz w:val="16"/>
                <w:szCs w:val="16"/>
                <w:u w:val="single"/>
                <w:lang w:val="en-GB"/>
              </w:rPr>
              <w:t>Container</w:t>
            </w:r>
            <w:r>
              <w:rPr>
                <w:rFonts w:eastAsia="Times New Roman"/>
                <w:iCs/>
                <w:color w:val="000000"/>
                <w:sz w:val="16"/>
                <w:szCs w:val="16"/>
                <w:u w:val="single"/>
                <w:lang w:val="en-GB"/>
              </w:rPr>
              <w:t>]</w:t>
            </w:r>
          </w:p>
        </w:tc>
        <w:tc>
          <w:tcPr>
            <w:tcW w:w="5029" w:type="dxa"/>
            <w:gridSpan w:val="2"/>
            <w:shd w:val="clear" w:color="auto" w:fill="auto"/>
          </w:tcPr>
          <w:p w14:paraId="750922C1" w14:textId="763ECADD"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lastRenderedPageBreak/>
              <w:t>A container of the CAM included in the special vehicle container.</w:t>
            </w:r>
          </w:p>
        </w:tc>
        <w:tc>
          <w:tcPr>
            <w:tcW w:w="1134" w:type="dxa"/>
            <w:shd w:val="clear" w:color="auto" w:fill="auto"/>
          </w:tcPr>
          <w:p w14:paraId="7A8738C0" w14:textId="5C741A09" w:rsidR="00274835" w:rsidRPr="004D214A" w:rsidRDefault="00956AC0"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shd w:val="clear" w:color="auto" w:fill="auto"/>
          </w:tcPr>
          <w:p w14:paraId="30991AA8" w14:textId="57DA97B2"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If the DE vehicleRole is set to publicTransport(1) this container shall be present.</w:t>
            </w:r>
          </w:p>
        </w:tc>
        <w:tc>
          <w:tcPr>
            <w:tcW w:w="1266" w:type="dxa"/>
            <w:shd w:val="clear" w:color="auto" w:fill="auto"/>
          </w:tcPr>
          <w:p w14:paraId="7CA07113" w14:textId="602AF437" w:rsidR="00274835" w:rsidRPr="004D214A" w:rsidRDefault="00DA3511" w:rsidP="00F82117">
            <w:pPr>
              <w:spacing w:line="276" w:lineRule="auto"/>
              <w:rPr>
                <w:rFonts w:eastAsia="Times New Roman"/>
                <w:color w:val="000000"/>
                <w:sz w:val="16"/>
                <w:szCs w:val="16"/>
                <w:lang w:val="en-GB"/>
              </w:rPr>
            </w:pPr>
            <w:r>
              <w:rPr>
                <w:rFonts w:eastAsia="Times New Roman"/>
                <w:color w:val="000000"/>
                <w:sz w:val="16"/>
                <w:szCs w:val="16"/>
                <w:lang w:val="en-GB"/>
              </w:rPr>
              <w:t>See level 10</w:t>
            </w:r>
          </w:p>
        </w:tc>
      </w:tr>
      <w:tr w:rsidR="00D674B2" w:rsidRPr="00D80B3E" w14:paraId="4BE8F5E0" w14:textId="77777777" w:rsidTr="00F82117">
        <w:tc>
          <w:tcPr>
            <w:tcW w:w="737" w:type="dxa"/>
            <w:shd w:val="clear" w:color="auto" w:fill="auto"/>
          </w:tcPr>
          <w:p w14:paraId="65D6127C" w14:textId="51EDE47B" w:rsidR="00274835"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7.2</w:t>
            </w:r>
          </w:p>
        </w:tc>
        <w:tc>
          <w:tcPr>
            <w:tcW w:w="2177" w:type="dxa"/>
            <w:shd w:val="clear" w:color="auto" w:fill="auto"/>
          </w:tcPr>
          <w:p w14:paraId="608FFA9C" w14:textId="0E371E52" w:rsidR="00274835" w:rsidRPr="000B7969" w:rsidRDefault="00F405B5" w:rsidP="00F82117">
            <w:pPr>
              <w:spacing w:line="276" w:lineRule="auto"/>
              <w:rPr>
                <w:rFonts w:eastAsia="Times New Roman"/>
                <w:iCs/>
                <w:color w:val="000000"/>
                <w:sz w:val="16"/>
                <w:szCs w:val="16"/>
                <w:highlight w:val="yellow"/>
                <w:u w:val="single"/>
                <w:lang w:val="en-GB"/>
              </w:rPr>
            </w:pPr>
            <w:r w:rsidRPr="00F405B5">
              <w:rPr>
                <w:rFonts w:eastAsia="Times New Roman"/>
                <w:iCs/>
                <w:color w:val="000000"/>
                <w:sz w:val="16"/>
                <w:szCs w:val="16"/>
                <w:u w:val="single"/>
                <w:lang w:val="en-GB"/>
              </w:rPr>
              <w:t>specialTransport</w:t>
            </w:r>
            <w:r>
              <w:rPr>
                <w:rFonts w:eastAsia="Times New Roman"/>
                <w:iCs/>
                <w:color w:val="000000"/>
                <w:sz w:val="16"/>
                <w:szCs w:val="16"/>
                <w:u w:val="single"/>
                <w:lang w:val="en-GB"/>
              </w:rPr>
              <w:t>-</w:t>
            </w:r>
            <w:r w:rsidRPr="00F405B5">
              <w:rPr>
                <w:rFonts w:eastAsia="Times New Roman"/>
                <w:iCs/>
                <w:color w:val="000000"/>
                <w:sz w:val="16"/>
                <w:szCs w:val="16"/>
                <w:u w:val="single"/>
                <w:lang w:val="en-GB"/>
              </w:rPr>
              <w:t>Container</w:t>
            </w:r>
            <w:r>
              <w:rPr>
                <w:rFonts w:eastAsia="Times New Roman"/>
                <w:iCs/>
                <w:color w:val="000000"/>
                <w:sz w:val="16"/>
                <w:szCs w:val="16"/>
                <w:u w:val="single"/>
                <w:lang w:val="en-GB"/>
              </w:rPr>
              <w:br/>
              <w:t>[</w:t>
            </w:r>
            <w:r w:rsidR="00274835" w:rsidRPr="00274835">
              <w:rPr>
                <w:rFonts w:eastAsia="Times New Roman"/>
                <w:iCs/>
                <w:color w:val="000000"/>
                <w:sz w:val="16"/>
                <w:szCs w:val="16"/>
                <w:u w:val="single"/>
                <w:lang w:val="en-GB"/>
              </w:rPr>
              <w:t>SpecialTransport</w:t>
            </w:r>
            <w:r w:rsidR="00274835">
              <w:rPr>
                <w:rFonts w:eastAsia="Times New Roman"/>
                <w:iCs/>
                <w:color w:val="000000"/>
                <w:sz w:val="16"/>
                <w:szCs w:val="16"/>
                <w:u w:val="single"/>
                <w:lang w:val="en-GB"/>
              </w:rPr>
              <w:t>-</w:t>
            </w:r>
            <w:r w:rsidR="00274835" w:rsidRPr="00274835">
              <w:rPr>
                <w:rFonts w:eastAsia="Times New Roman"/>
                <w:iCs/>
                <w:color w:val="000000"/>
                <w:sz w:val="16"/>
                <w:szCs w:val="16"/>
                <w:u w:val="single"/>
                <w:lang w:val="en-GB"/>
              </w:rPr>
              <w:t>Container</w:t>
            </w:r>
            <w:r>
              <w:rPr>
                <w:rFonts w:eastAsia="Times New Roman"/>
                <w:iCs/>
                <w:color w:val="000000"/>
                <w:sz w:val="16"/>
                <w:szCs w:val="16"/>
                <w:u w:val="single"/>
                <w:lang w:val="en-GB"/>
              </w:rPr>
              <w:t>]</w:t>
            </w:r>
          </w:p>
        </w:tc>
        <w:tc>
          <w:tcPr>
            <w:tcW w:w="5029" w:type="dxa"/>
            <w:gridSpan w:val="2"/>
            <w:shd w:val="clear" w:color="auto" w:fill="auto"/>
          </w:tcPr>
          <w:p w14:paraId="0E8E0B2A" w14:textId="04FEA4C1"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A container of the CAM included in the special vehicle container.</w:t>
            </w:r>
          </w:p>
        </w:tc>
        <w:tc>
          <w:tcPr>
            <w:tcW w:w="1134" w:type="dxa"/>
            <w:shd w:val="clear" w:color="auto" w:fill="auto"/>
          </w:tcPr>
          <w:p w14:paraId="7A4F1196" w14:textId="1AE05467" w:rsidR="00274835" w:rsidRPr="004D214A" w:rsidRDefault="00956AC0"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shd w:val="clear" w:color="auto" w:fill="auto"/>
          </w:tcPr>
          <w:p w14:paraId="4662A4B3" w14:textId="3AE3ED92"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If the DE vehicleRole is set to specialTransport(2) this container shall be present.</w:t>
            </w:r>
          </w:p>
        </w:tc>
        <w:tc>
          <w:tcPr>
            <w:tcW w:w="1266" w:type="dxa"/>
            <w:shd w:val="clear" w:color="auto" w:fill="auto"/>
          </w:tcPr>
          <w:p w14:paraId="51552E95" w14:textId="36AA74A7" w:rsidR="00274835" w:rsidRPr="004D214A" w:rsidRDefault="00DA3511" w:rsidP="00F82117">
            <w:pPr>
              <w:spacing w:line="276" w:lineRule="auto"/>
              <w:rPr>
                <w:rFonts w:eastAsia="Times New Roman"/>
                <w:color w:val="000000"/>
                <w:sz w:val="16"/>
                <w:szCs w:val="16"/>
                <w:lang w:val="en-GB"/>
              </w:rPr>
            </w:pPr>
            <w:r>
              <w:rPr>
                <w:rFonts w:eastAsia="Times New Roman"/>
                <w:color w:val="000000"/>
                <w:sz w:val="16"/>
                <w:szCs w:val="16"/>
                <w:lang w:val="en-GB"/>
              </w:rPr>
              <w:t>See level 11</w:t>
            </w:r>
          </w:p>
        </w:tc>
      </w:tr>
      <w:tr w:rsidR="00D674B2" w:rsidRPr="00D80B3E" w14:paraId="3A06D95F" w14:textId="77777777" w:rsidTr="00F82117">
        <w:tc>
          <w:tcPr>
            <w:tcW w:w="737" w:type="dxa"/>
            <w:shd w:val="clear" w:color="auto" w:fill="auto"/>
          </w:tcPr>
          <w:p w14:paraId="432D73DB" w14:textId="019AC2F4" w:rsidR="00274835"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7.3</w:t>
            </w:r>
          </w:p>
        </w:tc>
        <w:tc>
          <w:tcPr>
            <w:tcW w:w="2177" w:type="dxa"/>
            <w:shd w:val="clear" w:color="auto" w:fill="auto"/>
          </w:tcPr>
          <w:p w14:paraId="41C27E76" w14:textId="0F159BF7" w:rsidR="00274835" w:rsidRPr="000B7969" w:rsidRDefault="00F405B5" w:rsidP="00F82117">
            <w:pPr>
              <w:spacing w:line="276" w:lineRule="auto"/>
              <w:rPr>
                <w:rFonts w:eastAsia="Times New Roman"/>
                <w:iCs/>
                <w:color w:val="000000"/>
                <w:sz w:val="16"/>
                <w:szCs w:val="16"/>
                <w:highlight w:val="yellow"/>
                <w:u w:val="single"/>
                <w:lang w:val="en-GB"/>
              </w:rPr>
            </w:pPr>
            <w:r w:rsidRPr="00F405B5">
              <w:rPr>
                <w:rFonts w:eastAsia="Times New Roman"/>
                <w:iCs/>
                <w:color w:val="000000"/>
                <w:sz w:val="16"/>
                <w:szCs w:val="16"/>
                <w:u w:val="single"/>
                <w:lang w:val="en-GB"/>
              </w:rPr>
              <w:t>dangerousGoods</w:t>
            </w:r>
            <w:r>
              <w:rPr>
                <w:rFonts w:eastAsia="Times New Roman"/>
                <w:iCs/>
                <w:color w:val="000000"/>
                <w:sz w:val="16"/>
                <w:szCs w:val="16"/>
                <w:u w:val="single"/>
                <w:lang w:val="en-GB"/>
              </w:rPr>
              <w:t>-</w:t>
            </w:r>
            <w:r w:rsidRPr="00F405B5">
              <w:rPr>
                <w:rFonts w:eastAsia="Times New Roman"/>
                <w:iCs/>
                <w:color w:val="000000"/>
                <w:sz w:val="16"/>
                <w:szCs w:val="16"/>
                <w:u w:val="single"/>
                <w:lang w:val="en-GB"/>
              </w:rPr>
              <w:t>Container</w:t>
            </w:r>
            <w:r>
              <w:rPr>
                <w:rFonts w:eastAsia="Times New Roman"/>
                <w:iCs/>
                <w:color w:val="000000"/>
                <w:sz w:val="16"/>
                <w:szCs w:val="16"/>
                <w:u w:val="single"/>
                <w:lang w:val="en-GB"/>
              </w:rPr>
              <w:br/>
              <w:t>[</w:t>
            </w:r>
            <w:r w:rsidR="00274835" w:rsidRPr="00274835">
              <w:rPr>
                <w:rFonts w:eastAsia="Times New Roman"/>
                <w:iCs/>
                <w:color w:val="000000"/>
                <w:sz w:val="16"/>
                <w:szCs w:val="16"/>
                <w:u w:val="single"/>
                <w:lang w:val="en-GB"/>
              </w:rPr>
              <w:t>DangerousGoods</w:t>
            </w:r>
            <w:r w:rsidR="00274835">
              <w:rPr>
                <w:rFonts w:eastAsia="Times New Roman"/>
                <w:iCs/>
                <w:color w:val="000000"/>
                <w:sz w:val="16"/>
                <w:szCs w:val="16"/>
                <w:u w:val="single"/>
                <w:lang w:val="en-GB"/>
              </w:rPr>
              <w:t>-</w:t>
            </w:r>
            <w:r w:rsidR="00274835" w:rsidRPr="00274835">
              <w:rPr>
                <w:rFonts w:eastAsia="Times New Roman"/>
                <w:iCs/>
                <w:color w:val="000000"/>
                <w:sz w:val="16"/>
                <w:szCs w:val="16"/>
                <w:u w:val="single"/>
                <w:lang w:val="en-GB"/>
              </w:rPr>
              <w:t>Container</w:t>
            </w:r>
            <w:r>
              <w:rPr>
                <w:rFonts w:eastAsia="Times New Roman"/>
                <w:iCs/>
                <w:color w:val="000000"/>
                <w:sz w:val="16"/>
                <w:szCs w:val="16"/>
                <w:u w:val="single"/>
                <w:lang w:val="en-GB"/>
              </w:rPr>
              <w:t>]</w:t>
            </w:r>
          </w:p>
        </w:tc>
        <w:tc>
          <w:tcPr>
            <w:tcW w:w="5029" w:type="dxa"/>
            <w:gridSpan w:val="2"/>
            <w:shd w:val="clear" w:color="auto" w:fill="auto"/>
          </w:tcPr>
          <w:p w14:paraId="5D7A4FE7" w14:textId="62492892"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A container of the CAM included in the special vehicle container.</w:t>
            </w:r>
          </w:p>
        </w:tc>
        <w:tc>
          <w:tcPr>
            <w:tcW w:w="1134" w:type="dxa"/>
            <w:shd w:val="clear" w:color="auto" w:fill="auto"/>
          </w:tcPr>
          <w:p w14:paraId="3858455B" w14:textId="45877B26" w:rsidR="00274835" w:rsidRPr="004D214A" w:rsidRDefault="00956AC0"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shd w:val="clear" w:color="auto" w:fill="auto"/>
          </w:tcPr>
          <w:p w14:paraId="2D69983D" w14:textId="0E365ABC"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If the DE vehicleRole is set to dangerousGoods(3) this container shall be</w:t>
            </w:r>
            <w:r>
              <w:rPr>
                <w:rFonts w:eastAsia="Times New Roman"/>
                <w:color w:val="000000"/>
                <w:sz w:val="16"/>
                <w:szCs w:val="16"/>
                <w:lang w:val="en-GB"/>
              </w:rPr>
              <w:t xml:space="preserve"> </w:t>
            </w:r>
            <w:r w:rsidRPr="0000088A">
              <w:rPr>
                <w:rFonts w:eastAsia="Times New Roman"/>
                <w:color w:val="000000"/>
                <w:sz w:val="16"/>
                <w:szCs w:val="16"/>
                <w:lang w:val="en-GB"/>
              </w:rPr>
              <w:t>present.</w:t>
            </w:r>
          </w:p>
        </w:tc>
        <w:tc>
          <w:tcPr>
            <w:tcW w:w="1266" w:type="dxa"/>
            <w:shd w:val="clear" w:color="auto" w:fill="auto"/>
          </w:tcPr>
          <w:p w14:paraId="47023061" w14:textId="7A183AF7" w:rsidR="00274835" w:rsidRPr="004D214A" w:rsidRDefault="00DA3511" w:rsidP="00F82117">
            <w:pPr>
              <w:spacing w:line="276" w:lineRule="auto"/>
              <w:rPr>
                <w:rFonts w:eastAsia="Times New Roman"/>
                <w:color w:val="000000"/>
                <w:sz w:val="16"/>
                <w:szCs w:val="16"/>
                <w:lang w:val="en-GB"/>
              </w:rPr>
            </w:pPr>
            <w:r>
              <w:rPr>
                <w:rFonts w:eastAsia="Times New Roman"/>
                <w:color w:val="000000"/>
                <w:sz w:val="16"/>
                <w:szCs w:val="16"/>
                <w:lang w:val="en-GB"/>
              </w:rPr>
              <w:t>See level 12</w:t>
            </w:r>
          </w:p>
        </w:tc>
      </w:tr>
      <w:tr w:rsidR="00D674B2" w:rsidRPr="00D80B3E" w14:paraId="16C76797" w14:textId="77777777" w:rsidTr="00F82117">
        <w:tc>
          <w:tcPr>
            <w:tcW w:w="737" w:type="dxa"/>
            <w:shd w:val="clear" w:color="auto" w:fill="auto"/>
          </w:tcPr>
          <w:p w14:paraId="33CDED13" w14:textId="20FCD1A3" w:rsidR="00274835"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7.4</w:t>
            </w:r>
          </w:p>
        </w:tc>
        <w:tc>
          <w:tcPr>
            <w:tcW w:w="2177" w:type="dxa"/>
            <w:shd w:val="clear" w:color="auto" w:fill="auto"/>
          </w:tcPr>
          <w:p w14:paraId="7E0CCA64" w14:textId="072B895C" w:rsidR="00274835" w:rsidRPr="000B7969" w:rsidRDefault="00F405B5" w:rsidP="00F82117">
            <w:pPr>
              <w:spacing w:line="276" w:lineRule="auto"/>
              <w:rPr>
                <w:rFonts w:eastAsia="Times New Roman"/>
                <w:iCs/>
                <w:color w:val="000000"/>
                <w:sz w:val="16"/>
                <w:szCs w:val="16"/>
                <w:highlight w:val="yellow"/>
                <w:u w:val="single"/>
                <w:lang w:val="en-GB"/>
              </w:rPr>
            </w:pPr>
            <w:r w:rsidRPr="00F405B5">
              <w:rPr>
                <w:rFonts w:eastAsia="Times New Roman"/>
                <w:iCs/>
                <w:color w:val="000000"/>
                <w:sz w:val="16"/>
                <w:szCs w:val="16"/>
                <w:u w:val="single"/>
                <w:lang w:val="en-GB"/>
              </w:rPr>
              <w:t>roadWorksContainer</w:t>
            </w:r>
            <w:r>
              <w:rPr>
                <w:rFonts w:eastAsia="Times New Roman"/>
                <w:iCs/>
                <w:color w:val="000000"/>
                <w:sz w:val="16"/>
                <w:szCs w:val="16"/>
                <w:u w:val="single"/>
                <w:lang w:val="en-GB"/>
              </w:rPr>
              <w:t>-</w:t>
            </w:r>
            <w:r w:rsidRPr="00F405B5">
              <w:rPr>
                <w:rFonts w:eastAsia="Times New Roman"/>
                <w:iCs/>
                <w:color w:val="000000"/>
                <w:sz w:val="16"/>
                <w:szCs w:val="16"/>
                <w:u w:val="single"/>
                <w:lang w:val="en-GB"/>
              </w:rPr>
              <w:t>Basic</w:t>
            </w:r>
            <w:r>
              <w:rPr>
                <w:rFonts w:eastAsia="Times New Roman"/>
                <w:iCs/>
                <w:color w:val="000000"/>
                <w:sz w:val="16"/>
                <w:szCs w:val="16"/>
                <w:u w:val="single"/>
                <w:lang w:val="en-GB"/>
              </w:rPr>
              <w:br/>
              <w:t>[</w:t>
            </w:r>
            <w:r w:rsidR="00274835" w:rsidRPr="00274835">
              <w:rPr>
                <w:rFonts w:eastAsia="Times New Roman"/>
                <w:iCs/>
                <w:color w:val="000000"/>
                <w:sz w:val="16"/>
                <w:szCs w:val="16"/>
                <w:u w:val="single"/>
                <w:lang w:val="en-GB"/>
              </w:rPr>
              <w:t>RoadWorksContainer</w:t>
            </w:r>
            <w:r w:rsidR="00274835">
              <w:rPr>
                <w:rFonts w:eastAsia="Times New Roman"/>
                <w:iCs/>
                <w:color w:val="000000"/>
                <w:sz w:val="16"/>
                <w:szCs w:val="16"/>
                <w:u w:val="single"/>
                <w:lang w:val="en-GB"/>
              </w:rPr>
              <w:t>-</w:t>
            </w:r>
            <w:r w:rsidR="00274835" w:rsidRPr="00274835">
              <w:rPr>
                <w:rFonts w:eastAsia="Times New Roman"/>
                <w:iCs/>
                <w:color w:val="000000"/>
                <w:sz w:val="16"/>
                <w:szCs w:val="16"/>
                <w:u w:val="single"/>
                <w:lang w:val="en-GB"/>
              </w:rPr>
              <w:t>Basic</w:t>
            </w:r>
            <w:r>
              <w:rPr>
                <w:rFonts w:eastAsia="Times New Roman"/>
                <w:iCs/>
                <w:color w:val="000000"/>
                <w:sz w:val="16"/>
                <w:szCs w:val="16"/>
                <w:u w:val="single"/>
                <w:lang w:val="en-GB"/>
              </w:rPr>
              <w:t>]</w:t>
            </w:r>
          </w:p>
        </w:tc>
        <w:tc>
          <w:tcPr>
            <w:tcW w:w="5029" w:type="dxa"/>
            <w:gridSpan w:val="2"/>
            <w:shd w:val="clear" w:color="auto" w:fill="auto"/>
          </w:tcPr>
          <w:p w14:paraId="4BBD4C06" w14:textId="2D23394D"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A container of the CAM included in the special vehicle container.</w:t>
            </w:r>
          </w:p>
        </w:tc>
        <w:tc>
          <w:tcPr>
            <w:tcW w:w="1134" w:type="dxa"/>
            <w:shd w:val="clear" w:color="auto" w:fill="auto"/>
          </w:tcPr>
          <w:p w14:paraId="381A5906" w14:textId="758297CD" w:rsidR="00274835" w:rsidRPr="004D214A" w:rsidRDefault="00956AC0"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shd w:val="clear" w:color="auto" w:fill="auto"/>
          </w:tcPr>
          <w:p w14:paraId="65D602A9" w14:textId="689BD0AC" w:rsidR="00274835" w:rsidRPr="004D214A" w:rsidRDefault="0000088A"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If </w:t>
            </w:r>
            <w:r w:rsidRPr="0000088A">
              <w:rPr>
                <w:rFonts w:eastAsia="Times New Roman"/>
                <w:color w:val="000000"/>
                <w:sz w:val="16"/>
                <w:szCs w:val="16"/>
                <w:lang w:val="en-GB"/>
              </w:rPr>
              <w:t>the DE vehicleRole is set to roadWork(4) this container shall be present.</w:t>
            </w:r>
          </w:p>
        </w:tc>
        <w:tc>
          <w:tcPr>
            <w:tcW w:w="1266" w:type="dxa"/>
            <w:shd w:val="clear" w:color="auto" w:fill="auto"/>
          </w:tcPr>
          <w:p w14:paraId="5E30F22C" w14:textId="39F446D4" w:rsidR="00274835" w:rsidRPr="004D214A" w:rsidRDefault="00DA3511" w:rsidP="00F82117">
            <w:pPr>
              <w:spacing w:line="276" w:lineRule="auto"/>
              <w:rPr>
                <w:rFonts w:eastAsia="Times New Roman"/>
                <w:color w:val="000000"/>
                <w:sz w:val="16"/>
                <w:szCs w:val="16"/>
                <w:lang w:val="en-GB"/>
              </w:rPr>
            </w:pPr>
            <w:r>
              <w:rPr>
                <w:rFonts w:eastAsia="Times New Roman"/>
                <w:color w:val="000000"/>
                <w:sz w:val="16"/>
                <w:szCs w:val="16"/>
                <w:lang w:val="en-GB"/>
              </w:rPr>
              <w:t>See level 13</w:t>
            </w:r>
          </w:p>
        </w:tc>
      </w:tr>
      <w:tr w:rsidR="00D674B2" w:rsidRPr="00D80B3E" w14:paraId="07FF8E62" w14:textId="77777777" w:rsidTr="00F82117">
        <w:tc>
          <w:tcPr>
            <w:tcW w:w="737" w:type="dxa"/>
            <w:shd w:val="clear" w:color="auto" w:fill="auto"/>
          </w:tcPr>
          <w:p w14:paraId="7ADDCB04" w14:textId="7C8B983D" w:rsidR="00274835"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7.5</w:t>
            </w:r>
          </w:p>
        </w:tc>
        <w:tc>
          <w:tcPr>
            <w:tcW w:w="2177" w:type="dxa"/>
            <w:shd w:val="clear" w:color="auto" w:fill="auto"/>
          </w:tcPr>
          <w:p w14:paraId="29C25D61" w14:textId="18E35208" w:rsidR="00274835" w:rsidRPr="000B7969" w:rsidRDefault="00F405B5" w:rsidP="00F82117">
            <w:pPr>
              <w:spacing w:line="276" w:lineRule="auto"/>
              <w:rPr>
                <w:rFonts w:eastAsia="Times New Roman"/>
                <w:iCs/>
                <w:color w:val="000000"/>
                <w:sz w:val="16"/>
                <w:szCs w:val="16"/>
                <w:highlight w:val="yellow"/>
                <w:u w:val="single"/>
                <w:lang w:val="en-GB"/>
              </w:rPr>
            </w:pPr>
            <w:r w:rsidRPr="00F405B5">
              <w:rPr>
                <w:rFonts w:eastAsia="Times New Roman"/>
                <w:iCs/>
                <w:color w:val="000000"/>
                <w:sz w:val="16"/>
                <w:szCs w:val="16"/>
                <w:u w:val="single"/>
                <w:lang w:val="en-GB"/>
              </w:rPr>
              <w:t>rescueContainer</w:t>
            </w:r>
            <w:r>
              <w:rPr>
                <w:rFonts w:eastAsia="Times New Roman"/>
                <w:iCs/>
                <w:color w:val="000000"/>
                <w:sz w:val="16"/>
                <w:szCs w:val="16"/>
                <w:u w:val="single"/>
                <w:lang w:val="en-GB"/>
              </w:rPr>
              <w:br/>
              <w:t>[</w:t>
            </w:r>
            <w:r w:rsidR="00274835" w:rsidRPr="00274835">
              <w:rPr>
                <w:rFonts w:eastAsia="Times New Roman"/>
                <w:iCs/>
                <w:color w:val="000000"/>
                <w:sz w:val="16"/>
                <w:szCs w:val="16"/>
                <w:u w:val="single"/>
                <w:lang w:val="en-GB"/>
              </w:rPr>
              <w:t>RescueContainer</w:t>
            </w:r>
            <w:r>
              <w:rPr>
                <w:rFonts w:eastAsia="Times New Roman"/>
                <w:iCs/>
                <w:color w:val="000000"/>
                <w:sz w:val="16"/>
                <w:szCs w:val="16"/>
                <w:u w:val="single"/>
                <w:lang w:val="en-GB"/>
              </w:rPr>
              <w:t>]</w:t>
            </w:r>
          </w:p>
        </w:tc>
        <w:tc>
          <w:tcPr>
            <w:tcW w:w="5029" w:type="dxa"/>
            <w:gridSpan w:val="2"/>
            <w:shd w:val="clear" w:color="auto" w:fill="auto"/>
          </w:tcPr>
          <w:p w14:paraId="20850EB5" w14:textId="2F076D1C"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A container of the CAM included in the special vehicle container.</w:t>
            </w:r>
          </w:p>
        </w:tc>
        <w:tc>
          <w:tcPr>
            <w:tcW w:w="1134" w:type="dxa"/>
            <w:shd w:val="clear" w:color="auto" w:fill="auto"/>
          </w:tcPr>
          <w:p w14:paraId="2B91FFA3" w14:textId="5EFD0202" w:rsidR="00274835" w:rsidRPr="004D214A" w:rsidRDefault="00956AC0"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shd w:val="clear" w:color="auto" w:fill="auto"/>
          </w:tcPr>
          <w:p w14:paraId="1B08C771" w14:textId="339D4819"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If the DE vehicleRole is set to rescue(5) his container shall be present.</w:t>
            </w:r>
          </w:p>
        </w:tc>
        <w:tc>
          <w:tcPr>
            <w:tcW w:w="1266" w:type="dxa"/>
            <w:shd w:val="clear" w:color="auto" w:fill="auto"/>
          </w:tcPr>
          <w:p w14:paraId="3AD7E882" w14:textId="23A50F91" w:rsidR="00274835" w:rsidRPr="004D214A" w:rsidRDefault="00DA3511" w:rsidP="00F82117">
            <w:pPr>
              <w:spacing w:line="276" w:lineRule="auto"/>
              <w:rPr>
                <w:rFonts w:eastAsia="Times New Roman"/>
                <w:color w:val="000000"/>
                <w:sz w:val="16"/>
                <w:szCs w:val="16"/>
                <w:lang w:val="en-GB"/>
              </w:rPr>
            </w:pPr>
            <w:r>
              <w:rPr>
                <w:rFonts w:eastAsia="Times New Roman"/>
                <w:color w:val="000000"/>
                <w:sz w:val="16"/>
                <w:szCs w:val="16"/>
                <w:lang w:val="en-GB"/>
              </w:rPr>
              <w:t>See level 14</w:t>
            </w:r>
          </w:p>
        </w:tc>
      </w:tr>
      <w:tr w:rsidR="00D674B2" w:rsidRPr="00D80B3E" w14:paraId="25137B56" w14:textId="77777777" w:rsidTr="00F82117">
        <w:tc>
          <w:tcPr>
            <w:tcW w:w="737" w:type="dxa"/>
            <w:shd w:val="clear" w:color="auto" w:fill="auto"/>
          </w:tcPr>
          <w:p w14:paraId="72060031" w14:textId="2B81CFA1" w:rsidR="00274835"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7.6</w:t>
            </w:r>
          </w:p>
        </w:tc>
        <w:tc>
          <w:tcPr>
            <w:tcW w:w="2177" w:type="dxa"/>
            <w:shd w:val="clear" w:color="auto" w:fill="auto"/>
          </w:tcPr>
          <w:p w14:paraId="6B4259A6" w14:textId="44F5CF70" w:rsidR="00274835" w:rsidRPr="000B7969" w:rsidRDefault="00F405B5" w:rsidP="00F82117">
            <w:pPr>
              <w:spacing w:line="276" w:lineRule="auto"/>
              <w:rPr>
                <w:rFonts w:eastAsia="Times New Roman"/>
                <w:iCs/>
                <w:color w:val="000000"/>
                <w:sz w:val="16"/>
                <w:szCs w:val="16"/>
                <w:highlight w:val="yellow"/>
                <w:u w:val="single"/>
                <w:lang w:val="en-GB"/>
              </w:rPr>
            </w:pPr>
            <w:r w:rsidRPr="00F405B5">
              <w:rPr>
                <w:rFonts w:eastAsia="Times New Roman"/>
                <w:iCs/>
                <w:color w:val="000000"/>
                <w:sz w:val="16"/>
                <w:szCs w:val="16"/>
                <w:u w:val="single"/>
                <w:lang w:val="en-GB"/>
              </w:rPr>
              <w:t>emergencyContainer</w:t>
            </w:r>
            <w:r>
              <w:rPr>
                <w:rFonts w:eastAsia="Times New Roman"/>
                <w:iCs/>
                <w:color w:val="000000"/>
                <w:sz w:val="16"/>
                <w:szCs w:val="16"/>
                <w:u w:val="single"/>
                <w:lang w:val="en-GB"/>
              </w:rPr>
              <w:br/>
              <w:t>[</w:t>
            </w:r>
            <w:r w:rsidR="00274835" w:rsidRPr="00274835">
              <w:rPr>
                <w:rFonts w:eastAsia="Times New Roman"/>
                <w:iCs/>
                <w:color w:val="000000"/>
                <w:sz w:val="16"/>
                <w:szCs w:val="16"/>
                <w:u w:val="single"/>
                <w:lang w:val="en-GB"/>
              </w:rPr>
              <w:t>EmergencyContainer</w:t>
            </w:r>
            <w:r>
              <w:rPr>
                <w:rFonts w:eastAsia="Times New Roman"/>
                <w:iCs/>
                <w:color w:val="000000"/>
                <w:sz w:val="16"/>
                <w:szCs w:val="16"/>
                <w:u w:val="single"/>
                <w:lang w:val="en-GB"/>
              </w:rPr>
              <w:t>]</w:t>
            </w:r>
          </w:p>
        </w:tc>
        <w:tc>
          <w:tcPr>
            <w:tcW w:w="5029" w:type="dxa"/>
            <w:gridSpan w:val="2"/>
            <w:shd w:val="clear" w:color="auto" w:fill="auto"/>
          </w:tcPr>
          <w:p w14:paraId="6B762D43" w14:textId="6D289B2F"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A container of the CAM included in the special vehicle container.</w:t>
            </w:r>
          </w:p>
        </w:tc>
        <w:tc>
          <w:tcPr>
            <w:tcW w:w="1134" w:type="dxa"/>
            <w:shd w:val="clear" w:color="auto" w:fill="auto"/>
          </w:tcPr>
          <w:p w14:paraId="2FB35C33" w14:textId="62286906" w:rsidR="00274835" w:rsidRPr="004D214A" w:rsidRDefault="00956AC0"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shd w:val="clear" w:color="auto" w:fill="auto"/>
          </w:tcPr>
          <w:p w14:paraId="0EE4E9EC" w14:textId="13F344C3" w:rsidR="00274835" w:rsidRPr="004D214A" w:rsidRDefault="0000088A" w:rsidP="00F82117">
            <w:pPr>
              <w:spacing w:line="276" w:lineRule="auto"/>
              <w:rPr>
                <w:rFonts w:eastAsia="Times New Roman"/>
                <w:color w:val="000000"/>
                <w:sz w:val="16"/>
                <w:szCs w:val="16"/>
                <w:lang w:val="en-GB"/>
              </w:rPr>
            </w:pPr>
            <w:r w:rsidRPr="0000088A">
              <w:rPr>
                <w:rFonts w:eastAsia="Times New Roman"/>
                <w:color w:val="000000"/>
                <w:sz w:val="16"/>
                <w:szCs w:val="16"/>
                <w:lang w:val="en-GB"/>
              </w:rPr>
              <w:t>If the DE vehicleRole is set to emergency(6) this container shall be present.</w:t>
            </w:r>
          </w:p>
        </w:tc>
        <w:tc>
          <w:tcPr>
            <w:tcW w:w="1266" w:type="dxa"/>
            <w:shd w:val="clear" w:color="auto" w:fill="auto"/>
          </w:tcPr>
          <w:p w14:paraId="7EEEAA98" w14:textId="0ABC93FA" w:rsidR="00274835" w:rsidRPr="004D214A" w:rsidRDefault="00DA3511" w:rsidP="00F82117">
            <w:pPr>
              <w:spacing w:line="276" w:lineRule="auto"/>
              <w:rPr>
                <w:rFonts w:eastAsia="Times New Roman"/>
                <w:color w:val="000000"/>
                <w:sz w:val="16"/>
                <w:szCs w:val="16"/>
                <w:lang w:val="en-GB"/>
              </w:rPr>
            </w:pPr>
            <w:r>
              <w:rPr>
                <w:rFonts w:eastAsia="Times New Roman"/>
                <w:color w:val="000000"/>
                <w:sz w:val="16"/>
                <w:szCs w:val="16"/>
                <w:lang w:val="en-GB"/>
              </w:rPr>
              <w:t>See level 15</w:t>
            </w:r>
          </w:p>
        </w:tc>
      </w:tr>
      <w:tr w:rsidR="00D674B2" w:rsidRPr="00A222C2" w14:paraId="56C6389D" w14:textId="77777777" w:rsidTr="00F82117">
        <w:tc>
          <w:tcPr>
            <w:tcW w:w="737" w:type="dxa"/>
            <w:shd w:val="clear" w:color="auto" w:fill="auto"/>
          </w:tcPr>
          <w:p w14:paraId="776F5E4B" w14:textId="59DA245B" w:rsidR="00274835"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7.7</w:t>
            </w:r>
          </w:p>
        </w:tc>
        <w:tc>
          <w:tcPr>
            <w:tcW w:w="2177" w:type="dxa"/>
            <w:shd w:val="clear" w:color="auto" w:fill="auto"/>
          </w:tcPr>
          <w:p w14:paraId="06814B1A" w14:textId="11DBDD22" w:rsidR="00274835" w:rsidRPr="000B7969" w:rsidRDefault="00F405B5" w:rsidP="00F82117">
            <w:pPr>
              <w:spacing w:line="276" w:lineRule="auto"/>
              <w:rPr>
                <w:rFonts w:eastAsia="Times New Roman"/>
                <w:iCs/>
                <w:color w:val="000000"/>
                <w:sz w:val="16"/>
                <w:szCs w:val="16"/>
                <w:u w:val="single"/>
                <w:lang w:val="en-GB"/>
              </w:rPr>
            </w:pPr>
            <w:r w:rsidRPr="00F405B5">
              <w:rPr>
                <w:rFonts w:eastAsia="Times New Roman"/>
                <w:iCs/>
                <w:color w:val="000000"/>
                <w:sz w:val="16"/>
                <w:szCs w:val="16"/>
                <w:u w:val="single"/>
                <w:lang w:val="en-GB"/>
              </w:rPr>
              <w:t>safetyCarContainer</w:t>
            </w:r>
            <w:r>
              <w:rPr>
                <w:rFonts w:eastAsia="Times New Roman"/>
                <w:iCs/>
                <w:color w:val="000000"/>
                <w:sz w:val="16"/>
                <w:szCs w:val="16"/>
                <w:u w:val="single"/>
                <w:lang w:val="en-GB"/>
              </w:rPr>
              <w:br/>
              <w:t>[</w:t>
            </w:r>
            <w:r w:rsidR="00274835" w:rsidRPr="00274835">
              <w:rPr>
                <w:rFonts w:eastAsia="Times New Roman"/>
                <w:iCs/>
                <w:color w:val="000000"/>
                <w:sz w:val="16"/>
                <w:szCs w:val="16"/>
                <w:u w:val="single"/>
                <w:lang w:val="en-GB"/>
              </w:rPr>
              <w:t>SafetyCarContainer</w:t>
            </w:r>
            <w:r>
              <w:rPr>
                <w:rFonts w:eastAsia="Times New Roman"/>
                <w:iCs/>
                <w:color w:val="000000"/>
                <w:sz w:val="16"/>
                <w:szCs w:val="16"/>
                <w:u w:val="single"/>
                <w:lang w:val="en-GB"/>
              </w:rPr>
              <w:t>]</w:t>
            </w:r>
          </w:p>
        </w:tc>
        <w:tc>
          <w:tcPr>
            <w:tcW w:w="5029" w:type="dxa"/>
            <w:gridSpan w:val="2"/>
            <w:shd w:val="clear" w:color="auto" w:fill="auto"/>
          </w:tcPr>
          <w:p w14:paraId="292ACEA2" w14:textId="31E1EEA9" w:rsidR="00274835" w:rsidRPr="004D214A" w:rsidRDefault="003F57C4" w:rsidP="00F82117">
            <w:pPr>
              <w:spacing w:line="276" w:lineRule="auto"/>
              <w:rPr>
                <w:rFonts w:eastAsia="Times New Roman"/>
                <w:color w:val="000000"/>
                <w:sz w:val="16"/>
                <w:szCs w:val="16"/>
                <w:lang w:val="en-GB"/>
              </w:rPr>
            </w:pPr>
            <w:r w:rsidRPr="003F57C4">
              <w:rPr>
                <w:rFonts w:eastAsia="Times New Roman"/>
                <w:color w:val="000000"/>
                <w:sz w:val="16"/>
                <w:szCs w:val="16"/>
                <w:lang w:val="en-GB"/>
              </w:rPr>
              <w:t>A container of the CAM included in the special vehicle container.</w:t>
            </w:r>
          </w:p>
        </w:tc>
        <w:tc>
          <w:tcPr>
            <w:tcW w:w="1134" w:type="dxa"/>
            <w:shd w:val="clear" w:color="auto" w:fill="auto"/>
          </w:tcPr>
          <w:p w14:paraId="6A45DA71" w14:textId="48C6097E" w:rsidR="00274835" w:rsidRPr="004D214A" w:rsidRDefault="00956AC0" w:rsidP="00F82117">
            <w:pPr>
              <w:spacing w:line="276" w:lineRule="auto"/>
              <w:rPr>
                <w:rFonts w:eastAsia="Times New Roman"/>
                <w:color w:val="000000"/>
                <w:sz w:val="16"/>
                <w:szCs w:val="16"/>
                <w:lang w:val="en-GB"/>
              </w:rPr>
            </w:pPr>
            <w:r>
              <w:rPr>
                <w:rFonts w:eastAsia="Times New Roman"/>
                <w:color w:val="000000"/>
                <w:sz w:val="16"/>
                <w:szCs w:val="16"/>
                <w:lang w:val="en-GB"/>
              </w:rPr>
              <w:t>Used</w:t>
            </w:r>
          </w:p>
        </w:tc>
        <w:tc>
          <w:tcPr>
            <w:tcW w:w="3827" w:type="dxa"/>
            <w:shd w:val="clear" w:color="auto" w:fill="auto"/>
          </w:tcPr>
          <w:p w14:paraId="14DA06BB" w14:textId="2676DF58" w:rsidR="00274835" w:rsidRPr="004D214A" w:rsidRDefault="003F57C4" w:rsidP="00F82117">
            <w:pPr>
              <w:spacing w:line="276" w:lineRule="auto"/>
              <w:rPr>
                <w:rFonts w:eastAsia="Times New Roman"/>
                <w:color w:val="000000"/>
                <w:sz w:val="16"/>
                <w:szCs w:val="16"/>
                <w:lang w:val="en-GB"/>
              </w:rPr>
            </w:pPr>
            <w:r w:rsidRPr="003F57C4">
              <w:rPr>
                <w:rFonts w:eastAsia="Times New Roman"/>
                <w:color w:val="000000"/>
                <w:sz w:val="16"/>
                <w:szCs w:val="16"/>
                <w:lang w:val="en-GB"/>
              </w:rPr>
              <w:t>If the DE vehicleRole is set to safetyCar(7) this container shall be present.</w:t>
            </w:r>
          </w:p>
        </w:tc>
        <w:tc>
          <w:tcPr>
            <w:tcW w:w="1266" w:type="dxa"/>
            <w:shd w:val="clear" w:color="auto" w:fill="auto"/>
          </w:tcPr>
          <w:p w14:paraId="0B40FA12" w14:textId="54C0F4A7" w:rsidR="00274835" w:rsidRPr="004D214A" w:rsidRDefault="00DA3511" w:rsidP="00F82117">
            <w:pPr>
              <w:spacing w:line="276" w:lineRule="auto"/>
              <w:rPr>
                <w:rFonts w:eastAsia="Times New Roman"/>
                <w:color w:val="000000"/>
                <w:sz w:val="16"/>
                <w:szCs w:val="16"/>
                <w:lang w:val="en-GB"/>
              </w:rPr>
            </w:pPr>
            <w:r>
              <w:rPr>
                <w:rFonts w:eastAsia="Times New Roman"/>
                <w:color w:val="000000"/>
                <w:sz w:val="16"/>
                <w:szCs w:val="16"/>
                <w:lang w:val="en-GB"/>
              </w:rPr>
              <w:t>See level 16</w:t>
            </w:r>
          </w:p>
        </w:tc>
      </w:tr>
      <w:tr w:rsidR="00476D03" w:rsidRPr="002433D9" w14:paraId="5264A343" w14:textId="77777777" w:rsidTr="00F82117">
        <w:tc>
          <w:tcPr>
            <w:tcW w:w="14170" w:type="dxa"/>
            <w:gridSpan w:val="7"/>
            <w:tcBorders>
              <w:left w:val="nil"/>
              <w:right w:val="nil"/>
            </w:tcBorders>
            <w:shd w:val="clear" w:color="auto" w:fill="auto"/>
          </w:tcPr>
          <w:p w14:paraId="1A8DF109" w14:textId="77777777" w:rsidR="00476D03" w:rsidRPr="004D214A" w:rsidRDefault="00476D03" w:rsidP="00F82117">
            <w:pPr>
              <w:spacing w:line="276" w:lineRule="auto"/>
              <w:rPr>
                <w:rFonts w:eastAsia="Times New Roman"/>
                <w:color w:val="000000"/>
                <w:sz w:val="16"/>
                <w:szCs w:val="16"/>
                <w:lang w:val="en-GB"/>
              </w:rPr>
            </w:pPr>
          </w:p>
        </w:tc>
      </w:tr>
      <w:tr w:rsidR="001900C1" w:rsidRPr="004D214A" w14:paraId="130F595D" w14:textId="77777777" w:rsidTr="00F82117">
        <w:tc>
          <w:tcPr>
            <w:tcW w:w="14170" w:type="dxa"/>
            <w:gridSpan w:val="7"/>
            <w:shd w:val="clear" w:color="auto" w:fill="BFBFBF" w:themeFill="background1" w:themeFillShade="BF"/>
          </w:tcPr>
          <w:p w14:paraId="1D6A536E"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8</w:t>
            </w:r>
            <w:r w:rsidRPr="004D214A">
              <w:rPr>
                <w:rFonts w:eastAsia="Times New Roman"/>
                <w:b/>
                <w:iCs/>
                <w:color w:val="000000"/>
                <w:sz w:val="16"/>
                <w:szCs w:val="16"/>
                <w:lang w:val="en-GB"/>
              </w:rPr>
              <w:t xml:space="preserve">: </w:t>
            </w:r>
            <w:r w:rsidRPr="00274835">
              <w:rPr>
                <w:rFonts w:eastAsia="Times New Roman"/>
                <w:b/>
                <w:iCs/>
                <w:color w:val="000000"/>
                <w:sz w:val="16"/>
                <w:szCs w:val="16"/>
                <w:lang w:val="en-GB"/>
              </w:rPr>
              <w:t>BasicVehicleContainerHighFrequency</w:t>
            </w:r>
          </w:p>
        </w:tc>
      </w:tr>
      <w:tr w:rsidR="00D674B2" w:rsidRPr="00F405B5" w14:paraId="32C5F78B" w14:textId="77777777" w:rsidTr="00F82117">
        <w:trPr>
          <w:trHeight w:val="102"/>
        </w:trPr>
        <w:tc>
          <w:tcPr>
            <w:tcW w:w="737" w:type="dxa"/>
            <w:vMerge w:val="restart"/>
            <w:shd w:val="clear" w:color="auto" w:fill="auto"/>
          </w:tcPr>
          <w:p w14:paraId="1385DBEC" w14:textId="4CE1AA67" w:rsidR="0042593E" w:rsidRPr="0042593E" w:rsidRDefault="0042593E"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8.1</w:t>
            </w:r>
          </w:p>
        </w:tc>
        <w:tc>
          <w:tcPr>
            <w:tcW w:w="2177" w:type="dxa"/>
            <w:vMerge w:val="restart"/>
            <w:shd w:val="clear" w:color="auto" w:fill="auto"/>
          </w:tcPr>
          <w:p w14:paraId="1152A562" w14:textId="74DF8232" w:rsidR="0042593E" w:rsidRPr="0042593E" w:rsidRDefault="00F405B5" w:rsidP="00F82117">
            <w:pPr>
              <w:spacing w:line="276" w:lineRule="auto"/>
              <w:rPr>
                <w:rFonts w:eastAsia="Times New Roman"/>
                <w:b/>
                <w:iCs/>
                <w:color w:val="000000"/>
                <w:sz w:val="16"/>
                <w:szCs w:val="16"/>
                <w:highlight w:val="yellow"/>
                <w:lang w:val="en-GB"/>
              </w:rPr>
            </w:pPr>
            <w:r w:rsidRPr="00F405B5">
              <w:rPr>
                <w:rFonts w:eastAsia="Times New Roman"/>
                <w:b/>
                <w:iCs/>
                <w:color w:val="000000"/>
                <w:sz w:val="16"/>
                <w:szCs w:val="16"/>
                <w:lang w:val="en-GB"/>
              </w:rPr>
              <w:t>heading</w:t>
            </w:r>
            <w:r>
              <w:rPr>
                <w:rFonts w:eastAsia="Times New Roman"/>
                <w:b/>
                <w:iCs/>
                <w:color w:val="000000"/>
                <w:sz w:val="16"/>
                <w:szCs w:val="16"/>
                <w:lang w:val="en-GB"/>
              </w:rPr>
              <w:br/>
              <w:t>[</w:t>
            </w:r>
            <w:r w:rsidR="0042593E" w:rsidRPr="0042593E">
              <w:rPr>
                <w:rFonts w:eastAsia="Times New Roman"/>
                <w:b/>
                <w:iCs/>
                <w:color w:val="000000"/>
                <w:sz w:val="16"/>
                <w:szCs w:val="16"/>
                <w:lang w:val="en-GB"/>
              </w:rPr>
              <w:t>Heading</w:t>
            </w:r>
            <w:r>
              <w:rPr>
                <w:rFonts w:eastAsia="Times New Roman"/>
                <w:b/>
                <w:iCs/>
                <w:color w:val="000000"/>
                <w:sz w:val="16"/>
                <w:szCs w:val="16"/>
                <w:lang w:val="en-GB"/>
              </w:rPr>
              <w:t>]</w:t>
            </w:r>
          </w:p>
        </w:tc>
        <w:tc>
          <w:tcPr>
            <w:tcW w:w="2324" w:type="dxa"/>
            <w:vMerge w:val="restart"/>
            <w:shd w:val="clear" w:color="auto" w:fill="auto"/>
          </w:tcPr>
          <w:p w14:paraId="7E339307" w14:textId="705F1FDF" w:rsidR="0042593E" w:rsidRPr="0042593E" w:rsidRDefault="00A07661" w:rsidP="00F82117">
            <w:pPr>
              <w:spacing w:line="276" w:lineRule="auto"/>
              <w:rPr>
                <w:rFonts w:eastAsia="Times New Roman"/>
                <w:color w:val="000000"/>
                <w:sz w:val="16"/>
                <w:szCs w:val="16"/>
                <w:lang w:val="en-GB"/>
              </w:rPr>
            </w:pPr>
            <w:r w:rsidRPr="00A07661">
              <w:rPr>
                <w:rFonts w:eastAsia="Times New Roman"/>
                <w:color w:val="000000"/>
                <w:sz w:val="16"/>
                <w:szCs w:val="16"/>
                <w:lang w:val="en-GB"/>
              </w:rPr>
              <w:t>Heading and heading accuracy of the vehicle movement of the originating ITS-S</w:t>
            </w:r>
            <w:r>
              <w:rPr>
                <w:rFonts w:eastAsia="Times New Roman"/>
                <w:color w:val="000000"/>
                <w:sz w:val="16"/>
                <w:szCs w:val="16"/>
                <w:lang w:val="en-GB"/>
              </w:rPr>
              <w:t xml:space="preserve"> </w:t>
            </w:r>
            <w:r w:rsidRPr="00A07661">
              <w:rPr>
                <w:rFonts w:eastAsia="Times New Roman"/>
                <w:color w:val="000000"/>
                <w:sz w:val="16"/>
                <w:szCs w:val="16"/>
                <w:lang w:val="en-GB"/>
              </w:rPr>
              <w:t>with regards to the true north.</w:t>
            </w:r>
          </w:p>
        </w:tc>
        <w:tc>
          <w:tcPr>
            <w:tcW w:w="2705" w:type="dxa"/>
            <w:shd w:val="clear" w:color="auto" w:fill="auto"/>
          </w:tcPr>
          <w:p w14:paraId="2A9F605E" w14:textId="09F7B46F" w:rsidR="0042593E" w:rsidRPr="0042593E" w:rsidRDefault="0042593E" w:rsidP="00F82117">
            <w:pPr>
              <w:spacing w:line="276" w:lineRule="auto"/>
              <w:rPr>
                <w:rFonts w:eastAsia="Times New Roman"/>
                <w:color w:val="000000"/>
                <w:sz w:val="16"/>
                <w:szCs w:val="16"/>
                <w:lang w:val="en-GB"/>
              </w:rPr>
            </w:pPr>
          </w:p>
        </w:tc>
        <w:tc>
          <w:tcPr>
            <w:tcW w:w="1134" w:type="dxa"/>
            <w:shd w:val="clear" w:color="auto" w:fill="auto"/>
          </w:tcPr>
          <w:p w14:paraId="3F40BFBA" w14:textId="6EE38729" w:rsidR="0042593E" w:rsidRPr="0042593E" w:rsidRDefault="00A07661" w:rsidP="00F82117">
            <w:pPr>
              <w:spacing w:line="276" w:lineRule="auto"/>
              <w:rPr>
                <w:rFonts w:eastAsia="Times New Roman"/>
                <w:color w:val="000000"/>
                <w:sz w:val="16"/>
                <w:szCs w:val="16"/>
                <w:lang w:val="en-GB"/>
              </w:rPr>
            </w:pPr>
            <w:r w:rsidRPr="0042593E">
              <w:rPr>
                <w:rFonts w:eastAsia="Times New Roman"/>
                <w:color w:val="000000"/>
                <w:sz w:val="16"/>
                <w:szCs w:val="16"/>
                <w:lang w:val="en-GB"/>
              </w:rPr>
              <w:t>Mandatory</w:t>
            </w:r>
          </w:p>
        </w:tc>
        <w:tc>
          <w:tcPr>
            <w:tcW w:w="3827" w:type="dxa"/>
            <w:shd w:val="clear" w:color="auto" w:fill="auto"/>
          </w:tcPr>
          <w:p w14:paraId="32082AA6" w14:textId="003535D5" w:rsidR="0042593E" w:rsidRPr="0042593E" w:rsidRDefault="0042593E" w:rsidP="00F82117">
            <w:pPr>
              <w:spacing w:line="276" w:lineRule="auto"/>
              <w:rPr>
                <w:rFonts w:eastAsia="Times New Roman"/>
                <w:color w:val="000000"/>
                <w:sz w:val="16"/>
                <w:szCs w:val="16"/>
                <w:lang w:val="en-GB"/>
              </w:rPr>
            </w:pPr>
          </w:p>
        </w:tc>
        <w:tc>
          <w:tcPr>
            <w:tcW w:w="1266" w:type="dxa"/>
            <w:shd w:val="clear" w:color="auto" w:fill="auto"/>
          </w:tcPr>
          <w:p w14:paraId="7E58E13E" w14:textId="6D5195F1" w:rsidR="0042593E" w:rsidRPr="0042593E" w:rsidRDefault="0042593E" w:rsidP="00F82117">
            <w:pPr>
              <w:spacing w:line="276" w:lineRule="auto"/>
              <w:rPr>
                <w:rFonts w:eastAsia="Times New Roman"/>
                <w:color w:val="000000"/>
                <w:sz w:val="16"/>
                <w:szCs w:val="16"/>
                <w:lang w:val="en-GB"/>
              </w:rPr>
            </w:pPr>
          </w:p>
        </w:tc>
      </w:tr>
      <w:tr w:rsidR="00D674B2" w:rsidRPr="0042593E" w14:paraId="6C21340A" w14:textId="77777777" w:rsidTr="00F82117">
        <w:trPr>
          <w:trHeight w:val="102"/>
        </w:trPr>
        <w:tc>
          <w:tcPr>
            <w:tcW w:w="737" w:type="dxa"/>
            <w:vMerge/>
            <w:shd w:val="clear" w:color="auto" w:fill="auto"/>
          </w:tcPr>
          <w:p w14:paraId="49C6E1DB" w14:textId="77777777" w:rsidR="00F012A9" w:rsidRPr="0042593E" w:rsidRDefault="00F012A9" w:rsidP="00F82117">
            <w:pPr>
              <w:spacing w:line="276" w:lineRule="auto"/>
              <w:rPr>
                <w:rFonts w:eastAsia="Times New Roman"/>
                <w:iCs/>
                <w:color w:val="000000"/>
                <w:sz w:val="16"/>
                <w:szCs w:val="16"/>
                <w:lang w:val="en-GB"/>
              </w:rPr>
            </w:pPr>
          </w:p>
        </w:tc>
        <w:tc>
          <w:tcPr>
            <w:tcW w:w="2177" w:type="dxa"/>
            <w:vMerge/>
            <w:shd w:val="clear" w:color="auto" w:fill="auto"/>
          </w:tcPr>
          <w:p w14:paraId="6DD36985" w14:textId="77777777" w:rsidR="00F012A9" w:rsidRPr="0042593E" w:rsidRDefault="00F012A9" w:rsidP="00F82117">
            <w:pPr>
              <w:spacing w:line="276" w:lineRule="auto"/>
              <w:rPr>
                <w:rFonts w:eastAsia="Times New Roman"/>
                <w:b/>
                <w:iCs/>
                <w:color w:val="000000"/>
                <w:sz w:val="16"/>
                <w:szCs w:val="16"/>
                <w:lang w:val="en-GB"/>
              </w:rPr>
            </w:pPr>
          </w:p>
        </w:tc>
        <w:tc>
          <w:tcPr>
            <w:tcW w:w="2324" w:type="dxa"/>
            <w:vMerge/>
            <w:shd w:val="clear" w:color="auto" w:fill="auto"/>
          </w:tcPr>
          <w:p w14:paraId="628400C9" w14:textId="77777777" w:rsidR="00F012A9" w:rsidRPr="0042593E" w:rsidRDefault="00F012A9" w:rsidP="00F82117">
            <w:pPr>
              <w:spacing w:line="276" w:lineRule="auto"/>
              <w:rPr>
                <w:rFonts w:eastAsia="Times New Roman"/>
                <w:color w:val="000000"/>
                <w:sz w:val="16"/>
                <w:szCs w:val="16"/>
                <w:lang w:val="en-GB"/>
              </w:rPr>
            </w:pPr>
          </w:p>
        </w:tc>
        <w:tc>
          <w:tcPr>
            <w:tcW w:w="2705" w:type="dxa"/>
            <w:shd w:val="clear" w:color="auto" w:fill="auto"/>
          </w:tcPr>
          <w:p w14:paraId="7D1F0764" w14:textId="407DD21C" w:rsidR="00F012A9" w:rsidRPr="0042593E" w:rsidRDefault="00F012A9" w:rsidP="00F82117">
            <w:pPr>
              <w:spacing w:line="276" w:lineRule="auto"/>
              <w:rPr>
                <w:rFonts w:eastAsia="Times New Roman"/>
                <w:color w:val="000000"/>
                <w:sz w:val="16"/>
                <w:szCs w:val="16"/>
                <w:lang w:val="en-GB"/>
              </w:rPr>
            </w:pPr>
            <w:r w:rsidRPr="00CD3FD2">
              <w:rPr>
                <w:b/>
                <w:sz w:val="16"/>
                <w:szCs w:val="16"/>
                <w:lang w:val="en-US"/>
              </w:rPr>
              <w:t>headingValue</w:t>
            </w:r>
            <w:r w:rsidRPr="0042593E">
              <w:rPr>
                <w:sz w:val="16"/>
                <w:szCs w:val="16"/>
                <w:lang w:val="en-US"/>
              </w:rPr>
              <w:br/>
            </w:r>
            <w:r w:rsidRPr="0042593E">
              <w:rPr>
                <w:sz w:val="16"/>
                <w:szCs w:val="16"/>
                <w:lang w:val="en-US"/>
              </w:rPr>
              <w:br/>
            </w:r>
            <w:r w:rsidRPr="0042593E">
              <w:rPr>
                <w:rFonts w:eastAsia="Times New Roman"/>
                <w:color w:val="000000"/>
                <w:sz w:val="16"/>
                <w:szCs w:val="16"/>
                <w:lang w:val="en-GB"/>
              </w:rPr>
              <w:t>The (compass) direction of the vehicle, in 1/10th of a degree.</w:t>
            </w:r>
          </w:p>
        </w:tc>
        <w:tc>
          <w:tcPr>
            <w:tcW w:w="1134" w:type="dxa"/>
            <w:shd w:val="clear" w:color="auto" w:fill="auto"/>
          </w:tcPr>
          <w:p w14:paraId="2A6B8882" w14:textId="4C02EB35" w:rsidR="00F012A9" w:rsidRPr="0042593E" w:rsidRDefault="00956AC0"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7A609C65" w14:textId="5D4D2BD8" w:rsidR="00F012A9" w:rsidRPr="0042593E" w:rsidRDefault="00CD3FD2"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675CBF3B" w14:textId="3C30938D" w:rsidR="00F012A9" w:rsidRPr="0042593E" w:rsidRDefault="00AF4233"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AF4233" w14:paraId="433DBCBF" w14:textId="77777777" w:rsidTr="00F82117">
        <w:trPr>
          <w:trHeight w:val="102"/>
        </w:trPr>
        <w:tc>
          <w:tcPr>
            <w:tcW w:w="737" w:type="dxa"/>
            <w:vMerge/>
            <w:shd w:val="clear" w:color="auto" w:fill="auto"/>
          </w:tcPr>
          <w:p w14:paraId="24A19CFC" w14:textId="77777777" w:rsidR="00F012A9" w:rsidRPr="0042593E" w:rsidRDefault="00F012A9" w:rsidP="00F82117">
            <w:pPr>
              <w:spacing w:line="276" w:lineRule="auto"/>
              <w:rPr>
                <w:rFonts w:eastAsia="Times New Roman"/>
                <w:iCs/>
                <w:color w:val="000000"/>
                <w:sz w:val="16"/>
                <w:szCs w:val="16"/>
                <w:lang w:val="en-GB"/>
              </w:rPr>
            </w:pPr>
          </w:p>
        </w:tc>
        <w:tc>
          <w:tcPr>
            <w:tcW w:w="2177" w:type="dxa"/>
            <w:vMerge/>
            <w:shd w:val="clear" w:color="auto" w:fill="auto"/>
          </w:tcPr>
          <w:p w14:paraId="67102F02" w14:textId="77777777" w:rsidR="00F012A9" w:rsidRPr="0042593E" w:rsidRDefault="00F012A9" w:rsidP="00F82117">
            <w:pPr>
              <w:spacing w:line="276" w:lineRule="auto"/>
              <w:rPr>
                <w:rFonts w:eastAsia="Times New Roman"/>
                <w:b/>
                <w:iCs/>
                <w:color w:val="000000"/>
                <w:sz w:val="16"/>
                <w:szCs w:val="16"/>
                <w:lang w:val="en-GB"/>
              </w:rPr>
            </w:pPr>
          </w:p>
        </w:tc>
        <w:tc>
          <w:tcPr>
            <w:tcW w:w="2324" w:type="dxa"/>
            <w:vMerge/>
            <w:shd w:val="clear" w:color="auto" w:fill="auto"/>
          </w:tcPr>
          <w:p w14:paraId="72E85A28" w14:textId="77777777" w:rsidR="00F012A9" w:rsidRPr="0042593E" w:rsidRDefault="00F012A9" w:rsidP="00F82117">
            <w:pPr>
              <w:spacing w:line="276" w:lineRule="auto"/>
              <w:rPr>
                <w:rFonts w:eastAsia="Times New Roman"/>
                <w:color w:val="000000"/>
                <w:sz w:val="16"/>
                <w:szCs w:val="16"/>
                <w:lang w:val="en-GB"/>
              </w:rPr>
            </w:pPr>
          </w:p>
        </w:tc>
        <w:tc>
          <w:tcPr>
            <w:tcW w:w="2705" w:type="dxa"/>
            <w:tcBorders>
              <w:bottom w:val="single" w:sz="4" w:space="0" w:color="000000"/>
            </w:tcBorders>
            <w:shd w:val="clear" w:color="auto" w:fill="auto"/>
          </w:tcPr>
          <w:p w14:paraId="56D7A917" w14:textId="493CEE19" w:rsidR="00F012A9" w:rsidRPr="0042593E" w:rsidRDefault="00F012A9" w:rsidP="00F82117">
            <w:pPr>
              <w:spacing w:line="276" w:lineRule="auto"/>
              <w:rPr>
                <w:rFonts w:eastAsia="Times New Roman"/>
                <w:color w:val="000000"/>
                <w:sz w:val="16"/>
                <w:szCs w:val="16"/>
                <w:lang w:val="en-GB"/>
              </w:rPr>
            </w:pPr>
            <w:r w:rsidRPr="00CD3FD2">
              <w:rPr>
                <w:b/>
                <w:sz w:val="16"/>
                <w:szCs w:val="16"/>
                <w:lang w:val="en-US"/>
              </w:rPr>
              <w:t>headingConfidence</w:t>
            </w:r>
            <w:r w:rsidRPr="00A07661">
              <w:rPr>
                <w:sz w:val="16"/>
                <w:szCs w:val="16"/>
                <w:lang w:val="en-US"/>
              </w:rPr>
              <w:br/>
            </w:r>
            <w:r w:rsidRPr="00A07661">
              <w:rPr>
                <w:sz w:val="16"/>
                <w:szCs w:val="16"/>
                <w:lang w:val="en-US"/>
              </w:rPr>
              <w:br/>
            </w:r>
            <w:r w:rsidR="00A07661" w:rsidRPr="00A07661">
              <w:rPr>
                <w:rFonts w:eastAsia="Times New Roman"/>
                <w:color w:val="000000"/>
                <w:sz w:val="16"/>
                <w:szCs w:val="16"/>
                <w:lang w:val="en-GB"/>
              </w:rPr>
              <w:t xml:space="preserve">The heading accuracy </w:t>
            </w:r>
            <w:r w:rsidR="00A07661" w:rsidRPr="00A07661">
              <w:rPr>
                <w:rFonts w:eastAsia="Times New Roman"/>
                <w:color w:val="000000"/>
                <w:sz w:val="16"/>
                <w:szCs w:val="16"/>
                <w:lang w:val="en-GB"/>
              </w:rPr>
              <w:lastRenderedPageBreak/>
              <w:t>provided in the DE</w:t>
            </w:r>
            <w:r w:rsidR="00A07661">
              <w:rPr>
                <w:rFonts w:eastAsia="Times New Roman"/>
                <w:color w:val="000000"/>
                <w:sz w:val="16"/>
                <w:szCs w:val="16"/>
                <w:lang w:val="en-GB"/>
              </w:rPr>
              <w:t xml:space="preserve"> </w:t>
            </w:r>
            <w:r w:rsidR="00A07661" w:rsidRPr="00A07661">
              <w:rPr>
                <w:rFonts w:eastAsia="Times New Roman"/>
                <w:color w:val="000000"/>
                <w:sz w:val="16"/>
                <w:szCs w:val="16"/>
                <w:lang w:val="en-GB"/>
              </w:rPr>
              <w:t>headingConfidence value shall provide the accuracy of the measured vehicle</w:t>
            </w:r>
            <w:r w:rsidR="00A07661">
              <w:rPr>
                <w:rFonts w:eastAsia="Times New Roman"/>
                <w:color w:val="000000"/>
                <w:sz w:val="16"/>
                <w:szCs w:val="16"/>
                <w:lang w:val="en-GB"/>
              </w:rPr>
              <w:t xml:space="preserve"> </w:t>
            </w:r>
            <w:r w:rsidR="00A07661" w:rsidRPr="00A07661">
              <w:rPr>
                <w:rFonts w:eastAsia="Times New Roman"/>
                <w:color w:val="000000"/>
                <w:sz w:val="16"/>
                <w:szCs w:val="16"/>
                <w:lang w:val="en-GB"/>
              </w:rPr>
              <w:t xml:space="preserve">heading with a confidence level of 95 %. </w:t>
            </w:r>
          </w:p>
        </w:tc>
        <w:tc>
          <w:tcPr>
            <w:tcW w:w="1134" w:type="dxa"/>
            <w:shd w:val="clear" w:color="auto" w:fill="auto"/>
          </w:tcPr>
          <w:p w14:paraId="2A7EBB3D" w14:textId="5840FAF8" w:rsidR="00F012A9" w:rsidRPr="0042593E" w:rsidRDefault="00AF4233" w:rsidP="00F82117">
            <w:pPr>
              <w:spacing w:line="276" w:lineRule="auto"/>
              <w:rPr>
                <w:rFonts w:eastAsia="Times New Roman"/>
                <w:color w:val="000000"/>
                <w:sz w:val="16"/>
                <w:szCs w:val="16"/>
                <w:lang w:val="en-GB"/>
              </w:rPr>
            </w:pPr>
            <w:r>
              <w:rPr>
                <w:rFonts w:eastAsia="Times New Roman"/>
                <w:color w:val="000000"/>
                <w:sz w:val="16"/>
                <w:szCs w:val="16"/>
                <w:lang w:val="en-GB"/>
              </w:rPr>
              <w:lastRenderedPageBreak/>
              <w:t>Profiled</w:t>
            </w:r>
          </w:p>
        </w:tc>
        <w:tc>
          <w:tcPr>
            <w:tcW w:w="3827" w:type="dxa"/>
            <w:shd w:val="clear" w:color="auto" w:fill="auto"/>
          </w:tcPr>
          <w:p w14:paraId="5AE1CB81" w14:textId="2EE7C480" w:rsidR="00F012A9" w:rsidRPr="0042593E" w:rsidRDefault="00AF4233"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 = 127</w:t>
            </w:r>
          </w:p>
        </w:tc>
        <w:tc>
          <w:tcPr>
            <w:tcW w:w="1266" w:type="dxa"/>
            <w:shd w:val="clear" w:color="auto" w:fill="auto"/>
          </w:tcPr>
          <w:p w14:paraId="2349047C" w14:textId="3BE4BC0D" w:rsidR="00F012A9" w:rsidRPr="0042593E" w:rsidRDefault="00AF4233" w:rsidP="00F82117">
            <w:pPr>
              <w:spacing w:line="276" w:lineRule="auto"/>
              <w:rPr>
                <w:rFonts w:eastAsia="Times New Roman"/>
                <w:color w:val="000000"/>
                <w:sz w:val="16"/>
                <w:szCs w:val="16"/>
                <w:lang w:val="en-GB"/>
              </w:rPr>
            </w:pPr>
            <w:r>
              <w:rPr>
                <w:rFonts w:eastAsia="Times New Roman"/>
                <w:color w:val="000000"/>
                <w:sz w:val="16"/>
                <w:szCs w:val="16"/>
                <w:lang w:val="en-GB"/>
              </w:rPr>
              <w:t>127</w:t>
            </w:r>
          </w:p>
        </w:tc>
      </w:tr>
      <w:tr w:rsidR="00D674B2" w:rsidRPr="00AF4233" w14:paraId="7151A94C" w14:textId="77777777" w:rsidTr="00F82117">
        <w:trPr>
          <w:trHeight w:val="68"/>
        </w:trPr>
        <w:tc>
          <w:tcPr>
            <w:tcW w:w="737" w:type="dxa"/>
            <w:vMerge w:val="restart"/>
            <w:shd w:val="clear" w:color="auto" w:fill="auto"/>
          </w:tcPr>
          <w:p w14:paraId="495CF8ED" w14:textId="7ECC08CF" w:rsidR="00F012A9" w:rsidRPr="0042593E" w:rsidRDefault="00F012A9"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8.2</w:t>
            </w:r>
          </w:p>
        </w:tc>
        <w:tc>
          <w:tcPr>
            <w:tcW w:w="2177" w:type="dxa"/>
            <w:vMerge w:val="restart"/>
            <w:shd w:val="clear" w:color="auto" w:fill="auto"/>
          </w:tcPr>
          <w:p w14:paraId="0EC67DCF" w14:textId="634FB54E" w:rsidR="00F012A9" w:rsidRPr="0042593E" w:rsidRDefault="00F405B5" w:rsidP="00F82117">
            <w:pPr>
              <w:spacing w:line="276" w:lineRule="auto"/>
              <w:rPr>
                <w:rFonts w:eastAsia="Times New Roman"/>
                <w:b/>
                <w:iCs/>
                <w:color w:val="000000"/>
                <w:sz w:val="16"/>
                <w:szCs w:val="16"/>
                <w:highlight w:val="yellow"/>
                <w:lang w:val="en-GB"/>
              </w:rPr>
            </w:pPr>
            <w:r w:rsidRPr="00F405B5">
              <w:rPr>
                <w:rFonts w:eastAsia="Times New Roman"/>
                <w:b/>
                <w:iCs/>
                <w:color w:val="000000"/>
                <w:sz w:val="16"/>
                <w:szCs w:val="16"/>
                <w:lang w:val="en-GB"/>
              </w:rPr>
              <w:t>speed</w:t>
            </w:r>
            <w:r>
              <w:rPr>
                <w:rFonts w:eastAsia="Times New Roman"/>
                <w:b/>
                <w:iCs/>
                <w:color w:val="000000"/>
                <w:sz w:val="16"/>
                <w:szCs w:val="16"/>
                <w:lang w:val="en-GB"/>
              </w:rPr>
              <w:br/>
              <w:t>[</w:t>
            </w:r>
            <w:r w:rsidR="00F012A9" w:rsidRPr="0042593E">
              <w:rPr>
                <w:rFonts w:eastAsia="Times New Roman"/>
                <w:b/>
                <w:iCs/>
                <w:color w:val="000000"/>
                <w:sz w:val="16"/>
                <w:szCs w:val="16"/>
                <w:lang w:val="en-GB"/>
              </w:rPr>
              <w:t>Speed</w:t>
            </w:r>
            <w:r>
              <w:rPr>
                <w:rFonts w:eastAsia="Times New Roman"/>
                <w:b/>
                <w:iCs/>
                <w:color w:val="000000"/>
                <w:sz w:val="16"/>
                <w:szCs w:val="16"/>
                <w:lang w:val="en-GB"/>
              </w:rPr>
              <w:t>]</w:t>
            </w:r>
          </w:p>
        </w:tc>
        <w:tc>
          <w:tcPr>
            <w:tcW w:w="2324" w:type="dxa"/>
            <w:vMerge w:val="restart"/>
            <w:tcBorders>
              <w:right w:val="nil"/>
            </w:tcBorders>
            <w:shd w:val="clear" w:color="auto" w:fill="auto"/>
          </w:tcPr>
          <w:p w14:paraId="336A0F12" w14:textId="475EDF3D" w:rsidR="00F012A9" w:rsidRPr="0042593E" w:rsidRDefault="00A07661" w:rsidP="00F82117">
            <w:pPr>
              <w:spacing w:line="276" w:lineRule="auto"/>
              <w:rPr>
                <w:rFonts w:eastAsia="Times New Roman"/>
                <w:color w:val="000000"/>
                <w:sz w:val="16"/>
                <w:szCs w:val="16"/>
                <w:lang w:val="en-GB"/>
              </w:rPr>
            </w:pPr>
            <w:r w:rsidRPr="00A07661">
              <w:rPr>
                <w:rFonts w:eastAsia="Times New Roman"/>
                <w:color w:val="000000"/>
                <w:sz w:val="16"/>
                <w:szCs w:val="16"/>
                <w:lang w:val="en-GB"/>
              </w:rPr>
              <w:t>Driving speed and speed accuracy of the originating ITS-S.</w:t>
            </w:r>
          </w:p>
        </w:tc>
        <w:tc>
          <w:tcPr>
            <w:tcW w:w="2705" w:type="dxa"/>
            <w:tcBorders>
              <w:left w:val="nil"/>
            </w:tcBorders>
            <w:shd w:val="clear" w:color="auto" w:fill="auto"/>
          </w:tcPr>
          <w:p w14:paraId="6FD51C47" w14:textId="3BE66137" w:rsidR="00F012A9" w:rsidRPr="0042593E" w:rsidRDefault="00F012A9" w:rsidP="00F82117">
            <w:pPr>
              <w:spacing w:line="276" w:lineRule="auto"/>
              <w:rPr>
                <w:rFonts w:eastAsia="Times New Roman"/>
                <w:color w:val="000000"/>
                <w:sz w:val="16"/>
                <w:szCs w:val="16"/>
                <w:lang w:val="en-GB"/>
              </w:rPr>
            </w:pPr>
          </w:p>
        </w:tc>
        <w:tc>
          <w:tcPr>
            <w:tcW w:w="1134" w:type="dxa"/>
            <w:shd w:val="clear" w:color="auto" w:fill="auto"/>
          </w:tcPr>
          <w:p w14:paraId="5DAAC4D4" w14:textId="136CAD75" w:rsidR="00F012A9" w:rsidRPr="0042593E" w:rsidRDefault="00A07661" w:rsidP="00F82117">
            <w:pPr>
              <w:spacing w:line="276" w:lineRule="auto"/>
              <w:rPr>
                <w:rFonts w:eastAsia="Times New Roman"/>
                <w:color w:val="000000"/>
                <w:sz w:val="16"/>
                <w:szCs w:val="16"/>
                <w:lang w:val="en-GB"/>
              </w:rPr>
            </w:pPr>
            <w:r w:rsidRPr="0042593E">
              <w:rPr>
                <w:rFonts w:eastAsia="Times New Roman"/>
                <w:color w:val="000000"/>
                <w:sz w:val="16"/>
                <w:szCs w:val="16"/>
                <w:lang w:val="en-GB"/>
              </w:rPr>
              <w:t>Mandatory</w:t>
            </w:r>
          </w:p>
        </w:tc>
        <w:tc>
          <w:tcPr>
            <w:tcW w:w="3827" w:type="dxa"/>
            <w:shd w:val="clear" w:color="auto" w:fill="auto"/>
          </w:tcPr>
          <w:p w14:paraId="7B4DEEBA" w14:textId="77777777" w:rsidR="00F012A9" w:rsidRPr="0042593E" w:rsidRDefault="00F012A9" w:rsidP="00F82117">
            <w:pPr>
              <w:spacing w:line="276" w:lineRule="auto"/>
              <w:rPr>
                <w:rFonts w:eastAsia="Times New Roman"/>
                <w:color w:val="000000"/>
                <w:sz w:val="16"/>
                <w:szCs w:val="16"/>
                <w:lang w:val="en-GB"/>
              </w:rPr>
            </w:pPr>
          </w:p>
        </w:tc>
        <w:tc>
          <w:tcPr>
            <w:tcW w:w="1266" w:type="dxa"/>
            <w:shd w:val="clear" w:color="auto" w:fill="auto"/>
          </w:tcPr>
          <w:p w14:paraId="77CC3D1E" w14:textId="77777777" w:rsidR="00F012A9" w:rsidRPr="0042593E" w:rsidRDefault="00F012A9" w:rsidP="00F82117">
            <w:pPr>
              <w:spacing w:line="276" w:lineRule="auto"/>
              <w:rPr>
                <w:rFonts w:eastAsia="Times New Roman"/>
                <w:color w:val="000000"/>
                <w:sz w:val="16"/>
                <w:szCs w:val="16"/>
                <w:lang w:val="en-GB"/>
              </w:rPr>
            </w:pPr>
          </w:p>
        </w:tc>
      </w:tr>
      <w:tr w:rsidR="00D674B2" w:rsidRPr="00F405B5" w14:paraId="6208466B" w14:textId="77777777" w:rsidTr="00F82117">
        <w:trPr>
          <w:trHeight w:val="68"/>
        </w:trPr>
        <w:tc>
          <w:tcPr>
            <w:tcW w:w="737" w:type="dxa"/>
            <w:vMerge/>
            <w:shd w:val="clear" w:color="auto" w:fill="auto"/>
          </w:tcPr>
          <w:p w14:paraId="6000BC74" w14:textId="77777777" w:rsidR="00A53153" w:rsidRPr="0042593E" w:rsidRDefault="00A53153" w:rsidP="00F82117">
            <w:pPr>
              <w:spacing w:line="276" w:lineRule="auto"/>
              <w:rPr>
                <w:rFonts w:eastAsia="Times New Roman"/>
                <w:iCs/>
                <w:color w:val="000000"/>
                <w:sz w:val="16"/>
                <w:szCs w:val="16"/>
                <w:lang w:val="en-GB"/>
              </w:rPr>
            </w:pPr>
          </w:p>
        </w:tc>
        <w:tc>
          <w:tcPr>
            <w:tcW w:w="2177" w:type="dxa"/>
            <w:vMerge/>
            <w:shd w:val="clear" w:color="auto" w:fill="auto"/>
          </w:tcPr>
          <w:p w14:paraId="174AAA3A" w14:textId="77777777" w:rsidR="00A53153" w:rsidRPr="0042593E" w:rsidRDefault="00A53153" w:rsidP="00F82117">
            <w:pPr>
              <w:spacing w:line="276" w:lineRule="auto"/>
              <w:rPr>
                <w:rFonts w:eastAsia="Times New Roman"/>
                <w:b/>
                <w:iCs/>
                <w:color w:val="000000"/>
                <w:sz w:val="16"/>
                <w:szCs w:val="16"/>
                <w:lang w:val="en-GB"/>
              </w:rPr>
            </w:pPr>
          </w:p>
        </w:tc>
        <w:tc>
          <w:tcPr>
            <w:tcW w:w="2324" w:type="dxa"/>
            <w:vMerge/>
            <w:shd w:val="clear" w:color="auto" w:fill="auto"/>
          </w:tcPr>
          <w:p w14:paraId="26711EC1" w14:textId="77777777" w:rsidR="00A53153" w:rsidRPr="0042593E" w:rsidRDefault="00A53153" w:rsidP="00F82117">
            <w:pPr>
              <w:spacing w:line="276" w:lineRule="auto"/>
              <w:rPr>
                <w:rFonts w:eastAsia="Times New Roman"/>
                <w:color w:val="000000"/>
                <w:sz w:val="16"/>
                <w:szCs w:val="16"/>
                <w:lang w:val="en-GB"/>
              </w:rPr>
            </w:pPr>
          </w:p>
        </w:tc>
        <w:tc>
          <w:tcPr>
            <w:tcW w:w="2705" w:type="dxa"/>
            <w:shd w:val="clear" w:color="auto" w:fill="auto"/>
          </w:tcPr>
          <w:p w14:paraId="5CB5A7FB" w14:textId="64F78F13" w:rsidR="00A53153" w:rsidRPr="0042593E" w:rsidRDefault="00A53153" w:rsidP="00F82117">
            <w:pPr>
              <w:spacing w:line="276" w:lineRule="auto"/>
              <w:rPr>
                <w:rFonts w:eastAsia="Times New Roman"/>
                <w:color w:val="000000"/>
                <w:sz w:val="16"/>
                <w:szCs w:val="16"/>
                <w:lang w:val="en-GB"/>
              </w:rPr>
            </w:pPr>
            <w:r w:rsidRPr="001E3C88">
              <w:rPr>
                <w:b/>
                <w:sz w:val="16"/>
                <w:szCs w:val="16"/>
                <w:lang w:val="en-US"/>
              </w:rPr>
              <w:t>speedValue</w:t>
            </w:r>
            <w:r w:rsidRPr="0042593E">
              <w:rPr>
                <w:sz w:val="16"/>
                <w:szCs w:val="16"/>
                <w:lang w:val="en-US"/>
              </w:rPr>
              <w:br/>
            </w:r>
            <w:r w:rsidRPr="0042593E">
              <w:rPr>
                <w:sz w:val="16"/>
                <w:szCs w:val="16"/>
                <w:lang w:val="en-US"/>
              </w:rPr>
              <w:br/>
            </w:r>
            <w:r w:rsidRPr="0042593E">
              <w:rPr>
                <w:rFonts w:eastAsia="Times New Roman"/>
                <w:color w:val="000000"/>
                <w:sz w:val="16"/>
                <w:szCs w:val="16"/>
                <w:lang w:val="en-GB"/>
              </w:rPr>
              <w:t>Speed of the vehicle in cm/s.</w:t>
            </w:r>
          </w:p>
        </w:tc>
        <w:tc>
          <w:tcPr>
            <w:tcW w:w="1134" w:type="dxa"/>
            <w:shd w:val="clear" w:color="auto" w:fill="auto"/>
          </w:tcPr>
          <w:p w14:paraId="3FFA282B" w14:textId="59E29692" w:rsidR="00A53153" w:rsidRPr="0042593E" w:rsidRDefault="003B2ED1"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7AE3C73E" w14:textId="77777777" w:rsidR="00A53153" w:rsidRPr="0042593E" w:rsidRDefault="00A53153" w:rsidP="00F82117">
            <w:pPr>
              <w:spacing w:line="276" w:lineRule="auto"/>
              <w:rPr>
                <w:rFonts w:eastAsia="Times New Roman"/>
                <w:color w:val="000000"/>
                <w:sz w:val="16"/>
                <w:szCs w:val="16"/>
                <w:lang w:val="en-GB"/>
              </w:rPr>
            </w:pPr>
          </w:p>
        </w:tc>
        <w:tc>
          <w:tcPr>
            <w:tcW w:w="1266" w:type="dxa"/>
            <w:shd w:val="clear" w:color="auto" w:fill="auto"/>
          </w:tcPr>
          <w:p w14:paraId="0F5F9C9F" w14:textId="4B6F4F44" w:rsidR="00A53153" w:rsidRPr="0042593E" w:rsidRDefault="00AF4233"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AF4233" w:rsidRPr="0042593E" w14:paraId="58EF84F0" w14:textId="77777777" w:rsidTr="00F82117">
        <w:trPr>
          <w:trHeight w:val="68"/>
        </w:trPr>
        <w:tc>
          <w:tcPr>
            <w:tcW w:w="737" w:type="dxa"/>
            <w:vMerge/>
            <w:shd w:val="clear" w:color="auto" w:fill="auto"/>
          </w:tcPr>
          <w:p w14:paraId="72825BB9" w14:textId="77777777" w:rsidR="00AF4233" w:rsidRPr="0042593E" w:rsidRDefault="00AF4233" w:rsidP="00F82117">
            <w:pPr>
              <w:spacing w:line="276" w:lineRule="auto"/>
              <w:rPr>
                <w:rFonts w:eastAsia="Times New Roman"/>
                <w:iCs/>
                <w:color w:val="000000"/>
                <w:sz w:val="16"/>
                <w:szCs w:val="16"/>
                <w:lang w:val="en-GB"/>
              </w:rPr>
            </w:pPr>
          </w:p>
        </w:tc>
        <w:tc>
          <w:tcPr>
            <w:tcW w:w="2177" w:type="dxa"/>
            <w:vMerge/>
            <w:shd w:val="clear" w:color="auto" w:fill="auto"/>
          </w:tcPr>
          <w:p w14:paraId="0E05B4C8" w14:textId="77777777" w:rsidR="00AF4233" w:rsidRPr="0042593E" w:rsidRDefault="00AF4233" w:rsidP="00F82117">
            <w:pPr>
              <w:spacing w:line="276" w:lineRule="auto"/>
              <w:rPr>
                <w:rFonts w:eastAsia="Times New Roman"/>
                <w:b/>
                <w:iCs/>
                <w:color w:val="000000"/>
                <w:sz w:val="16"/>
                <w:szCs w:val="16"/>
                <w:lang w:val="en-GB"/>
              </w:rPr>
            </w:pPr>
          </w:p>
        </w:tc>
        <w:tc>
          <w:tcPr>
            <w:tcW w:w="2324" w:type="dxa"/>
            <w:vMerge/>
            <w:shd w:val="clear" w:color="auto" w:fill="auto"/>
          </w:tcPr>
          <w:p w14:paraId="0BF517C7" w14:textId="77777777" w:rsidR="00AF4233" w:rsidRPr="0042593E" w:rsidRDefault="00AF4233" w:rsidP="00F82117">
            <w:pPr>
              <w:spacing w:line="276" w:lineRule="auto"/>
              <w:rPr>
                <w:rFonts w:eastAsia="Times New Roman"/>
                <w:color w:val="000000"/>
                <w:sz w:val="16"/>
                <w:szCs w:val="16"/>
                <w:lang w:val="en-GB"/>
              </w:rPr>
            </w:pPr>
          </w:p>
        </w:tc>
        <w:tc>
          <w:tcPr>
            <w:tcW w:w="2705" w:type="dxa"/>
            <w:shd w:val="clear" w:color="auto" w:fill="auto"/>
          </w:tcPr>
          <w:p w14:paraId="549DECD5" w14:textId="3293328B" w:rsidR="00AF4233" w:rsidRPr="0042593E" w:rsidRDefault="00AF4233" w:rsidP="00F82117">
            <w:pPr>
              <w:spacing w:line="276" w:lineRule="auto"/>
              <w:rPr>
                <w:rFonts w:eastAsia="Times New Roman"/>
                <w:color w:val="000000"/>
                <w:sz w:val="16"/>
                <w:szCs w:val="16"/>
                <w:lang w:val="en-GB"/>
              </w:rPr>
            </w:pPr>
            <w:r w:rsidRPr="001E3C88">
              <w:rPr>
                <w:rFonts w:eastAsia="Times New Roman"/>
                <w:b/>
                <w:color w:val="000000"/>
                <w:sz w:val="16"/>
                <w:szCs w:val="16"/>
                <w:lang w:val="en-GB"/>
              </w:rPr>
              <w:t>speedConfidence</w:t>
            </w:r>
            <w:r>
              <w:rPr>
                <w:rFonts w:eastAsia="Times New Roman"/>
                <w:color w:val="000000"/>
                <w:sz w:val="16"/>
                <w:szCs w:val="16"/>
                <w:lang w:val="en-GB"/>
              </w:rPr>
              <w:br/>
            </w:r>
            <w:r>
              <w:rPr>
                <w:rFonts w:eastAsia="Times New Roman"/>
                <w:color w:val="000000"/>
                <w:sz w:val="16"/>
                <w:szCs w:val="16"/>
                <w:lang w:val="en-GB"/>
              </w:rPr>
              <w:br/>
            </w:r>
            <w:r w:rsidRPr="00A07661">
              <w:rPr>
                <w:rFonts w:eastAsia="Times New Roman"/>
                <w:color w:val="000000"/>
                <w:sz w:val="16"/>
                <w:szCs w:val="16"/>
                <w:lang w:val="en-GB"/>
              </w:rPr>
              <w:t>The speed accuracy</w:t>
            </w:r>
            <w:r>
              <w:rPr>
                <w:rFonts w:eastAsia="Times New Roman"/>
                <w:color w:val="000000"/>
                <w:sz w:val="16"/>
                <w:szCs w:val="16"/>
                <w:lang w:val="en-GB"/>
              </w:rPr>
              <w:t xml:space="preserve"> </w:t>
            </w:r>
            <w:r w:rsidRPr="00A07661">
              <w:rPr>
                <w:rFonts w:eastAsia="Times New Roman"/>
                <w:color w:val="000000"/>
                <w:sz w:val="16"/>
                <w:szCs w:val="16"/>
                <w:lang w:val="en-GB"/>
              </w:rPr>
              <w:t>provided in the DE speedConfidence shall provide the accuracy of the speed</w:t>
            </w:r>
            <w:r>
              <w:rPr>
                <w:rFonts w:eastAsia="Times New Roman"/>
                <w:color w:val="000000"/>
                <w:sz w:val="16"/>
                <w:szCs w:val="16"/>
                <w:lang w:val="en-GB"/>
              </w:rPr>
              <w:t xml:space="preserve"> </w:t>
            </w:r>
            <w:r w:rsidRPr="00A07661">
              <w:rPr>
                <w:rFonts w:eastAsia="Times New Roman"/>
                <w:color w:val="000000"/>
                <w:sz w:val="16"/>
                <w:szCs w:val="16"/>
                <w:lang w:val="en-GB"/>
              </w:rPr>
              <w:t>value with a confidence level of 95 %. Otherwise, the speed</w:t>
            </w:r>
            <w:r>
              <w:rPr>
                <w:rFonts w:eastAsia="Times New Roman"/>
                <w:color w:val="000000"/>
                <w:sz w:val="16"/>
                <w:szCs w:val="16"/>
                <w:lang w:val="en-GB"/>
              </w:rPr>
              <w:t>-</w:t>
            </w:r>
            <w:r w:rsidRPr="00A07661">
              <w:rPr>
                <w:rFonts w:eastAsia="Times New Roman"/>
                <w:color w:val="000000"/>
                <w:sz w:val="16"/>
                <w:szCs w:val="16"/>
                <w:lang w:val="en-GB"/>
              </w:rPr>
              <w:t>Confidence shall be</w:t>
            </w:r>
            <w:r>
              <w:rPr>
                <w:rFonts w:eastAsia="Times New Roman"/>
                <w:color w:val="000000"/>
                <w:sz w:val="16"/>
                <w:szCs w:val="16"/>
                <w:lang w:val="en-GB"/>
              </w:rPr>
              <w:t xml:space="preserve"> </w:t>
            </w:r>
            <w:r w:rsidRPr="00A07661">
              <w:rPr>
                <w:rFonts w:eastAsia="Times New Roman"/>
                <w:color w:val="000000"/>
                <w:sz w:val="16"/>
                <w:szCs w:val="16"/>
                <w:lang w:val="en-GB"/>
              </w:rPr>
              <w:t>set to unavailable.</w:t>
            </w:r>
          </w:p>
        </w:tc>
        <w:tc>
          <w:tcPr>
            <w:tcW w:w="1134" w:type="dxa"/>
            <w:shd w:val="clear" w:color="auto" w:fill="auto"/>
          </w:tcPr>
          <w:p w14:paraId="4993826B" w14:textId="32609946" w:rsidR="00AF4233" w:rsidRPr="0042593E" w:rsidRDefault="00AF4233"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3AFF10F2" w14:textId="6F826226" w:rsidR="00AF4233" w:rsidRPr="0042593E" w:rsidRDefault="00AF4233"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 = 127</w:t>
            </w:r>
          </w:p>
        </w:tc>
        <w:tc>
          <w:tcPr>
            <w:tcW w:w="1266" w:type="dxa"/>
            <w:shd w:val="clear" w:color="auto" w:fill="auto"/>
          </w:tcPr>
          <w:p w14:paraId="6639F817" w14:textId="43E0D659" w:rsidR="00AF4233"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127</w:t>
            </w:r>
          </w:p>
        </w:tc>
      </w:tr>
      <w:tr w:rsidR="00D674B2" w:rsidRPr="001E3C88" w14:paraId="4D85E488" w14:textId="77777777" w:rsidTr="00F82117">
        <w:tc>
          <w:tcPr>
            <w:tcW w:w="737" w:type="dxa"/>
            <w:shd w:val="clear" w:color="auto" w:fill="auto"/>
          </w:tcPr>
          <w:p w14:paraId="08EB10EE" w14:textId="13422F75" w:rsidR="00274835" w:rsidRPr="0042593E" w:rsidRDefault="00E94887"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8.3</w:t>
            </w:r>
          </w:p>
        </w:tc>
        <w:tc>
          <w:tcPr>
            <w:tcW w:w="2177" w:type="dxa"/>
            <w:shd w:val="clear" w:color="auto" w:fill="auto"/>
          </w:tcPr>
          <w:p w14:paraId="3CF538E0" w14:textId="2D15274F" w:rsidR="00274835" w:rsidRPr="0042593E" w:rsidRDefault="00F405B5" w:rsidP="00F82117">
            <w:pPr>
              <w:spacing w:line="276" w:lineRule="auto"/>
              <w:rPr>
                <w:rFonts w:eastAsia="Times New Roman"/>
                <w:b/>
                <w:iCs/>
                <w:color w:val="000000"/>
                <w:sz w:val="16"/>
                <w:szCs w:val="16"/>
                <w:highlight w:val="yellow"/>
                <w:lang w:val="en-GB"/>
              </w:rPr>
            </w:pPr>
            <w:r w:rsidRPr="00F405B5">
              <w:rPr>
                <w:rFonts w:eastAsia="Times New Roman"/>
                <w:b/>
                <w:iCs/>
                <w:color w:val="000000"/>
                <w:sz w:val="16"/>
                <w:szCs w:val="16"/>
                <w:lang w:val="en-GB"/>
              </w:rPr>
              <w:t>driveDirection</w:t>
            </w:r>
            <w:r>
              <w:rPr>
                <w:rFonts w:eastAsia="Times New Roman"/>
                <w:b/>
                <w:iCs/>
                <w:color w:val="000000"/>
                <w:sz w:val="16"/>
                <w:szCs w:val="16"/>
                <w:lang w:val="en-GB"/>
              </w:rPr>
              <w:br/>
              <w:t>[</w:t>
            </w:r>
            <w:r w:rsidR="00274835" w:rsidRPr="0042593E">
              <w:rPr>
                <w:rFonts w:eastAsia="Times New Roman"/>
                <w:b/>
                <w:iCs/>
                <w:color w:val="000000"/>
                <w:sz w:val="16"/>
                <w:szCs w:val="16"/>
                <w:lang w:val="en-GB"/>
              </w:rPr>
              <w:t>DriveDirection</w:t>
            </w:r>
            <w:r>
              <w:rPr>
                <w:rFonts w:eastAsia="Times New Roman"/>
                <w:b/>
                <w:iCs/>
                <w:color w:val="000000"/>
                <w:sz w:val="16"/>
                <w:szCs w:val="16"/>
                <w:lang w:val="en-GB"/>
              </w:rPr>
              <w:t>]</w:t>
            </w:r>
          </w:p>
        </w:tc>
        <w:tc>
          <w:tcPr>
            <w:tcW w:w="5029" w:type="dxa"/>
            <w:gridSpan w:val="2"/>
            <w:shd w:val="clear" w:color="auto" w:fill="auto"/>
          </w:tcPr>
          <w:p w14:paraId="2693CEFB" w14:textId="470C77A6" w:rsidR="00274835" w:rsidRPr="0042593E" w:rsidRDefault="00A53153" w:rsidP="00F82117">
            <w:pPr>
              <w:spacing w:line="276" w:lineRule="auto"/>
              <w:rPr>
                <w:rFonts w:eastAsia="Times New Roman"/>
                <w:color w:val="000000"/>
                <w:sz w:val="16"/>
                <w:szCs w:val="16"/>
                <w:lang w:val="en-GB"/>
              </w:rPr>
            </w:pPr>
            <w:r w:rsidRPr="00A53153">
              <w:rPr>
                <w:rFonts w:eastAsia="Times New Roman"/>
                <w:color w:val="000000"/>
                <w:sz w:val="16"/>
                <w:szCs w:val="16"/>
                <w:lang w:val="en-GB"/>
              </w:rPr>
              <w:t>The direction the vehicle is travelling in</w:t>
            </w:r>
            <w:r>
              <w:rPr>
                <w:rFonts w:eastAsia="Times New Roman"/>
                <w:color w:val="000000"/>
                <w:sz w:val="16"/>
                <w:szCs w:val="16"/>
                <w:lang w:val="en-GB"/>
              </w:rPr>
              <w:t>.</w:t>
            </w:r>
          </w:p>
        </w:tc>
        <w:tc>
          <w:tcPr>
            <w:tcW w:w="1134" w:type="dxa"/>
            <w:shd w:val="clear" w:color="auto" w:fill="auto"/>
          </w:tcPr>
          <w:p w14:paraId="0F78325A" w14:textId="18A82866" w:rsidR="00274835" w:rsidRPr="0042593E" w:rsidRDefault="003B2ED1"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11305EE5" w14:textId="624C8244" w:rsidR="00274835"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f</w:t>
            </w:r>
            <w:r w:rsidR="00A53153" w:rsidRPr="00A53153">
              <w:rPr>
                <w:rFonts w:eastAsia="Times New Roman"/>
                <w:color w:val="000000"/>
                <w:sz w:val="16"/>
                <w:szCs w:val="16"/>
                <w:lang w:val="en-GB"/>
              </w:rPr>
              <w:t>orward(0), backward(1) or unavailable(2)</w:t>
            </w:r>
            <w:r>
              <w:rPr>
                <w:rFonts w:eastAsia="Times New Roman"/>
                <w:color w:val="000000"/>
                <w:sz w:val="16"/>
                <w:szCs w:val="16"/>
                <w:lang w:val="en-GB"/>
              </w:rPr>
              <w:t xml:space="preserve">. </w:t>
            </w:r>
          </w:p>
        </w:tc>
        <w:tc>
          <w:tcPr>
            <w:tcW w:w="1266" w:type="dxa"/>
            <w:shd w:val="clear" w:color="auto" w:fill="auto"/>
          </w:tcPr>
          <w:p w14:paraId="07B53383" w14:textId="771B049F" w:rsidR="00274835" w:rsidRPr="0042593E" w:rsidRDefault="00FF5520"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1E3C88" w14:paraId="09856293" w14:textId="77777777" w:rsidTr="00F82117">
        <w:trPr>
          <w:trHeight w:val="136"/>
        </w:trPr>
        <w:tc>
          <w:tcPr>
            <w:tcW w:w="737" w:type="dxa"/>
            <w:vMerge w:val="restart"/>
            <w:shd w:val="clear" w:color="auto" w:fill="auto"/>
          </w:tcPr>
          <w:p w14:paraId="044A11AD" w14:textId="59998478" w:rsidR="00A53153" w:rsidRPr="0042593E" w:rsidRDefault="00A53153"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8.4</w:t>
            </w:r>
          </w:p>
        </w:tc>
        <w:tc>
          <w:tcPr>
            <w:tcW w:w="2177" w:type="dxa"/>
            <w:vMerge w:val="restart"/>
            <w:shd w:val="clear" w:color="auto" w:fill="auto"/>
          </w:tcPr>
          <w:p w14:paraId="2894D711" w14:textId="56628ED7" w:rsidR="00A53153" w:rsidRPr="0042593E" w:rsidRDefault="00F405B5" w:rsidP="00F82117">
            <w:pPr>
              <w:spacing w:line="276" w:lineRule="auto"/>
              <w:rPr>
                <w:rFonts w:eastAsia="Times New Roman"/>
                <w:b/>
                <w:iCs/>
                <w:color w:val="000000"/>
                <w:sz w:val="16"/>
                <w:szCs w:val="16"/>
                <w:highlight w:val="yellow"/>
                <w:lang w:val="en-GB"/>
              </w:rPr>
            </w:pPr>
            <w:r w:rsidRPr="00F405B5">
              <w:rPr>
                <w:rFonts w:eastAsia="Times New Roman"/>
                <w:b/>
                <w:iCs/>
                <w:color w:val="000000"/>
                <w:sz w:val="16"/>
                <w:szCs w:val="16"/>
                <w:lang w:val="en-GB"/>
              </w:rPr>
              <w:t>vehicleLength</w:t>
            </w:r>
            <w:r>
              <w:rPr>
                <w:rFonts w:eastAsia="Times New Roman"/>
                <w:b/>
                <w:iCs/>
                <w:color w:val="000000"/>
                <w:sz w:val="16"/>
                <w:szCs w:val="16"/>
                <w:lang w:val="en-GB"/>
              </w:rPr>
              <w:br/>
              <w:t>[</w:t>
            </w:r>
            <w:r w:rsidR="00A53153" w:rsidRPr="0042593E">
              <w:rPr>
                <w:rFonts w:eastAsia="Times New Roman"/>
                <w:b/>
                <w:iCs/>
                <w:color w:val="000000"/>
                <w:sz w:val="16"/>
                <w:szCs w:val="16"/>
                <w:lang w:val="en-GB"/>
              </w:rPr>
              <w:t>VehicleLength</w:t>
            </w:r>
            <w:r>
              <w:rPr>
                <w:rFonts w:eastAsia="Times New Roman"/>
                <w:b/>
                <w:iCs/>
                <w:color w:val="000000"/>
                <w:sz w:val="16"/>
                <w:szCs w:val="16"/>
                <w:lang w:val="en-GB"/>
              </w:rPr>
              <w:t>]</w:t>
            </w:r>
          </w:p>
        </w:tc>
        <w:tc>
          <w:tcPr>
            <w:tcW w:w="2324" w:type="dxa"/>
            <w:vMerge w:val="restart"/>
            <w:tcBorders>
              <w:right w:val="nil"/>
            </w:tcBorders>
            <w:shd w:val="clear" w:color="auto" w:fill="auto"/>
          </w:tcPr>
          <w:p w14:paraId="584210A3" w14:textId="77777777" w:rsidR="001E3C88" w:rsidRPr="001E3C88" w:rsidRDefault="001E3C88" w:rsidP="00F82117">
            <w:pPr>
              <w:spacing w:line="276" w:lineRule="auto"/>
              <w:rPr>
                <w:rFonts w:eastAsia="Times New Roman"/>
                <w:color w:val="000000"/>
                <w:sz w:val="16"/>
                <w:szCs w:val="16"/>
                <w:lang w:val="en-GB"/>
              </w:rPr>
            </w:pPr>
            <w:r w:rsidRPr="001E3C88">
              <w:rPr>
                <w:rFonts w:eastAsia="Times New Roman"/>
                <w:color w:val="000000"/>
                <w:sz w:val="16"/>
                <w:szCs w:val="16"/>
                <w:lang w:val="en-GB"/>
              </w:rPr>
              <w:t>Vehicle length of the vehicle ITS-S that originates</w:t>
            </w:r>
          </w:p>
          <w:p w14:paraId="028173FF" w14:textId="79851EEB" w:rsidR="00A53153" w:rsidRPr="0042593E" w:rsidRDefault="001E3C88" w:rsidP="00F82117">
            <w:pPr>
              <w:spacing w:line="276" w:lineRule="auto"/>
              <w:rPr>
                <w:rFonts w:eastAsia="Times New Roman"/>
                <w:color w:val="000000"/>
                <w:sz w:val="16"/>
                <w:szCs w:val="16"/>
                <w:lang w:val="en-GB"/>
              </w:rPr>
            </w:pPr>
            <w:r w:rsidRPr="001E3C88">
              <w:rPr>
                <w:rFonts w:eastAsia="Times New Roman"/>
                <w:color w:val="000000"/>
                <w:sz w:val="16"/>
                <w:szCs w:val="16"/>
                <w:lang w:val="en-GB"/>
              </w:rPr>
              <w:t>the CAM.</w:t>
            </w:r>
          </w:p>
        </w:tc>
        <w:tc>
          <w:tcPr>
            <w:tcW w:w="2705" w:type="dxa"/>
            <w:tcBorders>
              <w:left w:val="nil"/>
            </w:tcBorders>
            <w:shd w:val="clear" w:color="auto" w:fill="auto"/>
          </w:tcPr>
          <w:p w14:paraId="710B6A02" w14:textId="5EEE9971" w:rsidR="00A53153" w:rsidRPr="0042593E" w:rsidRDefault="00A53153" w:rsidP="00F82117">
            <w:pPr>
              <w:spacing w:line="276" w:lineRule="auto"/>
              <w:rPr>
                <w:rFonts w:eastAsia="Times New Roman"/>
                <w:color w:val="000000"/>
                <w:sz w:val="16"/>
                <w:szCs w:val="16"/>
                <w:lang w:val="en-GB"/>
              </w:rPr>
            </w:pPr>
          </w:p>
        </w:tc>
        <w:tc>
          <w:tcPr>
            <w:tcW w:w="1134" w:type="dxa"/>
            <w:shd w:val="clear" w:color="auto" w:fill="auto"/>
          </w:tcPr>
          <w:p w14:paraId="5DEECFD4" w14:textId="3C0F435D" w:rsidR="00A53153" w:rsidRPr="0042593E" w:rsidRDefault="00297A35"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2DA7D0A8" w14:textId="77777777" w:rsidR="00A53153" w:rsidRPr="0042593E" w:rsidRDefault="00A53153" w:rsidP="00F82117">
            <w:pPr>
              <w:spacing w:line="276" w:lineRule="auto"/>
              <w:rPr>
                <w:rFonts w:eastAsia="Times New Roman"/>
                <w:color w:val="000000"/>
                <w:sz w:val="16"/>
                <w:szCs w:val="16"/>
                <w:lang w:val="en-GB"/>
              </w:rPr>
            </w:pPr>
          </w:p>
        </w:tc>
        <w:tc>
          <w:tcPr>
            <w:tcW w:w="1266" w:type="dxa"/>
            <w:shd w:val="clear" w:color="auto" w:fill="auto"/>
          </w:tcPr>
          <w:p w14:paraId="19FC924D" w14:textId="77777777" w:rsidR="00A53153" w:rsidRPr="0042593E" w:rsidRDefault="00A53153" w:rsidP="00F82117">
            <w:pPr>
              <w:spacing w:line="276" w:lineRule="auto"/>
              <w:rPr>
                <w:rFonts w:eastAsia="Times New Roman"/>
                <w:color w:val="000000"/>
                <w:sz w:val="16"/>
                <w:szCs w:val="16"/>
                <w:lang w:val="en-GB"/>
              </w:rPr>
            </w:pPr>
          </w:p>
        </w:tc>
      </w:tr>
      <w:tr w:rsidR="00D674B2" w:rsidRPr="00EE4272" w14:paraId="16D72D12" w14:textId="77777777" w:rsidTr="00F82117">
        <w:trPr>
          <w:trHeight w:val="136"/>
        </w:trPr>
        <w:tc>
          <w:tcPr>
            <w:tcW w:w="737" w:type="dxa"/>
            <w:vMerge/>
            <w:shd w:val="clear" w:color="auto" w:fill="auto"/>
          </w:tcPr>
          <w:p w14:paraId="13791CEE" w14:textId="77777777" w:rsidR="00A53153" w:rsidRPr="0042593E" w:rsidRDefault="00A53153" w:rsidP="00F82117">
            <w:pPr>
              <w:spacing w:line="276" w:lineRule="auto"/>
              <w:rPr>
                <w:rFonts w:eastAsia="Times New Roman"/>
                <w:iCs/>
                <w:color w:val="000000"/>
                <w:sz w:val="16"/>
                <w:szCs w:val="16"/>
                <w:lang w:val="en-GB"/>
              </w:rPr>
            </w:pPr>
          </w:p>
        </w:tc>
        <w:tc>
          <w:tcPr>
            <w:tcW w:w="2177" w:type="dxa"/>
            <w:vMerge/>
            <w:shd w:val="clear" w:color="auto" w:fill="auto"/>
          </w:tcPr>
          <w:p w14:paraId="2857806C" w14:textId="77777777" w:rsidR="00A53153" w:rsidRPr="0042593E" w:rsidRDefault="00A53153" w:rsidP="00F82117">
            <w:pPr>
              <w:spacing w:line="276" w:lineRule="auto"/>
              <w:rPr>
                <w:rFonts w:eastAsia="Times New Roman"/>
                <w:b/>
                <w:iCs/>
                <w:color w:val="000000"/>
                <w:sz w:val="16"/>
                <w:szCs w:val="16"/>
                <w:lang w:val="en-GB"/>
              </w:rPr>
            </w:pPr>
          </w:p>
        </w:tc>
        <w:tc>
          <w:tcPr>
            <w:tcW w:w="2324" w:type="dxa"/>
            <w:vMerge/>
            <w:shd w:val="clear" w:color="auto" w:fill="auto"/>
          </w:tcPr>
          <w:p w14:paraId="3FE67E49" w14:textId="77777777" w:rsidR="00A53153" w:rsidRPr="0042593E" w:rsidRDefault="00A53153" w:rsidP="00F82117">
            <w:pPr>
              <w:spacing w:line="276" w:lineRule="auto"/>
              <w:rPr>
                <w:rFonts w:eastAsia="Times New Roman"/>
                <w:color w:val="000000"/>
                <w:sz w:val="16"/>
                <w:szCs w:val="16"/>
                <w:lang w:val="en-GB"/>
              </w:rPr>
            </w:pPr>
          </w:p>
        </w:tc>
        <w:tc>
          <w:tcPr>
            <w:tcW w:w="2705" w:type="dxa"/>
            <w:shd w:val="clear" w:color="auto" w:fill="auto"/>
          </w:tcPr>
          <w:p w14:paraId="08878233" w14:textId="5CF3E3C7" w:rsidR="00A53153" w:rsidRPr="0042593E" w:rsidRDefault="00A53153" w:rsidP="00F82117">
            <w:pPr>
              <w:spacing w:line="276" w:lineRule="auto"/>
              <w:rPr>
                <w:rFonts w:eastAsia="Times New Roman"/>
                <w:color w:val="000000"/>
                <w:sz w:val="16"/>
                <w:szCs w:val="16"/>
                <w:lang w:val="en-GB"/>
              </w:rPr>
            </w:pPr>
            <w:r w:rsidRPr="001E3C88">
              <w:rPr>
                <w:rFonts w:eastAsia="Times New Roman"/>
                <w:b/>
                <w:color w:val="000000"/>
                <w:sz w:val="16"/>
                <w:szCs w:val="16"/>
                <w:lang w:val="en-GB"/>
              </w:rPr>
              <w:t>vehicleLenghtValue</w:t>
            </w:r>
            <w:r>
              <w:rPr>
                <w:rFonts w:eastAsia="Times New Roman"/>
                <w:color w:val="000000"/>
                <w:sz w:val="16"/>
                <w:szCs w:val="16"/>
                <w:lang w:val="en-GB"/>
              </w:rPr>
              <w:br/>
            </w:r>
            <w:r w:rsidR="00EE4272">
              <w:rPr>
                <w:rFonts w:eastAsia="Times New Roman"/>
                <w:color w:val="000000"/>
                <w:sz w:val="16"/>
                <w:szCs w:val="16"/>
                <w:lang w:val="en-GB"/>
              </w:rPr>
              <w:br/>
            </w:r>
            <w:r w:rsidR="00EE4272" w:rsidRPr="00EE4272">
              <w:rPr>
                <w:rFonts w:eastAsia="Times New Roman"/>
                <w:color w:val="000000"/>
                <w:sz w:val="16"/>
                <w:szCs w:val="16"/>
                <w:lang w:val="en-GB"/>
              </w:rPr>
              <w:t>Vehicle length of the vehicle ITS-S that originates the CAM.</w:t>
            </w:r>
          </w:p>
        </w:tc>
        <w:tc>
          <w:tcPr>
            <w:tcW w:w="1134" w:type="dxa"/>
            <w:shd w:val="clear" w:color="auto" w:fill="auto"/>
          </w:tcPr>
          <w:p w14:paraId="519AA389" w14:textId="20263C0F" w:rsidR="00A53153" w:rsidRPr="0042593E" w:rsidRDefault="003B2ED1"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3480A3C6" w14:textId="59369C7F" w:rsidR="00A53153" w:rsidRPr="0042593E" w:rsidRDefault="00EE4272" w:rsidP="00F82117">
            <w:pPr>
              <w:spacing w:line="276" w:lineRule="auto"/>
              <w:rPr>
                <w:rFonts w:eastAsia="Times New Roman"/>
                <w:color w:val="000000"/>
                <w:sz w:val="16"/>
                <w:szCs w:val="16"/>
                <w:lang w:val="en-GB"/>
              </w:rPr>
            </w:pPr>
            <w:r w:rsidRPr="00A53153">
              <w:rPr>
                <w:rFonts w:eastAsia="Times New Roman"/>
                <w:color w:val="000000"/>
                <w:sz w:val="16"/>
                <w:szCs w:val="16"/>
                <w:lang w:val="en-GB"/>
              </w:rPr>
              <w:t>Length of</w:t>
            </w:r>
            <w:r>
              <w:rPr>
                <w:rFonts w:eastAsia="Times New Roman"/>
                <w:color w:val="000000"/>
                <w:sz w:val="16"/>
                <w:szCs w:val="16"/>
                <w:lang w:val="en-GB"/>
              </w:rPr>
              <w:t xml:space="preserve"> the vehicle in steps of 10 cm.</w:t>
            </w:r>
            <w:r>
              <w:rPr>
                <w:rFonts w:eastAsia="Times New Roman"/>
                <w:color w:val="000000"/>
                <w:sz w:val="16"/>
                <w:szCs w:val="16"/>
                <w:lang w:val="en-GB"/>
              </w:rPr>
              <w:br/>
            </w:r>
            <w:r w:rsidRPr="00A53153">
              <w:rPr>
                <w:rFonts w:eastAsia="Times New Roman"/>
                <w:color w:val="000000"/>
                <w:sz w:val="16"/>
                <w:szCs w:val="16"/>
                <w:lang w:val="en-GB"/>
              </w:rPr>
              <w:t>1 == 10cm.</w:t>
            </w:r>
          </w:p>
        </w:tc>
        <w:tc>
          <w:tcPr>
            <w:tcW w:w="1266" w:type="dxa"/>
            <w:shd w:val="clear" w:color="auto" w:fill="auto"/>
          </w:tcPr>
          <w:p w14:paraId="4617B713" w14:textId="59162326" w:rsidR="00A53153" w:rsidRPr="0042593E" w:rsidRDefault="00EE4272"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1E3C88" w14:paraId="67C0C4BC" w14:textId="77777777" w:rsidTr="00F82117">
        <w:trPr>
          <w:trHeight w:val="136"/>
        </w:trPr>
        <w:tc>
          <w:tcPr>
            <w:tcW w:w="737" w:type="dxa"/>
            <w:vMerge/>
            <w:shd w:val="clear" w:color="auto" w:fill="auto"/>
          </w:tcPr>
          <w:p w14:paraId="57E8C4DC" w14:textId="77777777" w:rsidR="00A53153" w:rsidRPr="0042593E" w:rsidRDefault="00A53153" w:rsidP="00F82117">
            <w:pPr>
              <w:spacing w:line="276" w:lineRule="auto"/>
              <w:rPr>
                <w:rFonts w:eastAsia="Times New Roman"/>
                <w:iCs/>
                <w:color w:val="000000"/>
                <w:sz w:val="16"/>
                <w:szCs w:val="16"/>
                <w:lang w:val="en-GB"/>
              </w:rPr>
            </w:pPr>
          </w:p>
        </w:tc>
        <w:tc>
          <w:tcPr>
            <w:tcW w:w="2177" w:type="dxa"/>
            <w:vMerge/>
            <w:shd w:val="clear" w:color="auto" w:fill="auto"/>
          </w:tcPr>
          <w:p w14:paraId="17D5040A" w14:textId="77777777" w:rsidR="00A53153" w:rsidRPr="0042593E" w:rsidRDefault="00A53153" w:rsidP="00F82117">
            <w:pPr>
              <w:spacing w:line="276" w:lineRule="auto"/>
              <w:rPr>
                <w:rFonts w:eastAsia="Times New Roman"/>
                <w:b/>
                <w:iCs/>
                <w:color w:val="000000"/>
                <w:sz w:val="16"/>
                <w:szCs w:val="16"/>
                <w:lang w:val="en-GB"/>
              </w:rPr>
            </w:pPr>
          </w:p>
        </w:tc>
        <w:tc>
          <w:tcPr>
            <w:tcW w:w="2324" w:type="dxa"/>
            <w:vMerge/>
            <w:shd w:val="clear" w:color="auto" w:fill="auto"/>
          </w:tcPr>
          <w:p w14:paraId="6208BE7C" w14:textId="77777777" w:rsidR="00A53153" w:rsidRPr="0042593E" w:rsidRDefault="00A53153" w:rsidP="00F82117">
            <w:pPr>
              <w:spacing w:line="276" w:lineRule="auto"/>
              <w:rPr>
                <w:rFonts w:eastAsia="Times New Roman"/>
                <w:color w:val="000000"/>
                <w:sz w:val="16"/>
                <w:szCs w:val="16"/>
                <w:lang w:val="en-GB"/>
              </w:rPr>
            </w:pPr>
          </w:p>
        </w:tc>
        <w:tc>
          <w:tcPr>
            <w:tcW w:w="2705" w:type="dxa"/>
            <w:shd w:val="clear" w:color="auto" w:fill="auto"/>
          </w:tcPr>
          <w:p w14:paraId="0480867F" w14:textId="104F3972" w:rsidR="00A53153" w:rsidRPr="0042593E" w:rsidRDefault="00A53153" w:rsidP="00F82117">
            <w:pPr>
              <w:spacing w:line="276" w:lineRule="auto"/>
              <w:rPr>
                <w:rFonts w:eastAsia="Times New Roman"/>
                <w:color w:val="000000"/>
                <w:sz w:val="16"/>
                <w:szCs w:val="16"/>
                <w:lang w:val="en-GB"/>
              </w:rPr>
            </w:pPr>
            <w:r w:rsidRPr="001E3C88">
              <w:rPr>
                <w:rFonts w:eastAsia="Times New Roman"/>
                <w:b/>
                <w:color w:val="000000"/>
                <w:sz w:val="16"/>
                <w:szCs w:val="16"/>
                <w:lang w:val="en-GB"/>
              </w:rPr>
              <w:t>vehicleLenghtConfidence-Indication</w:t>
            </w:r>
            <w:r>
              <w:rPr>
                <w:rFonts w:eastAsia="Times New Roman"/>
                <w:color w:val="000000"/>
                <w:sz w:val="16"/>
                <w:szCs w:val="16"/>
                <w:lang w:val="en-GB"/>
              </w:rPr>
              <w:br/>
            </w:r>
            <w:r>
              <w:rPr>
                <w:rFonts w:eastAsia="Times New Roman"/>
                <w:color w:val="000000"/>
                <w:sz w:val="16"/>
                <w:szCs w:val="16"/>
                <w:lang w:val="en-GB"/>
              </w:rPr>
              <w:br/>
            </w:r>
            <w:r w:rsidR="00FB21E4" w:rsidRPr="00FB21E4">
              <w:rPr>
                <w:rFonts w:eastAsia="Times New Roman"/>
                <w:color w:val="000000"/>
                <w:sz w:val="16"/>
                <w:szCs w:val="16"/>
                <w:lang w:val="en-GB"/>
              </w:rPr>
              <w:t>vehicleLengthConfidenceIndica</w:t>
            </w:r>
            <w:r w:rsidR="00FB21E4" w:rsidRPr="00FB21E4">
              <w:rPr>
                <w:rFonts w:eastAsia="Times New Roman"/>
                <w:color w:val="000000"/>
                <w:sz w:val="16"/>
                <w:szCs w:val="16"/>
                <w:lang w:val="en-GB"/>
              </w:rPr>
              <w:lastRenderedPageBreak/>
              <w:t>tion: indication of whether trailer is</w:t>
            </w:r>
            <w:r w:rsidR="00EE4272">
              <w:rPr>
                <w:rFonts w:eastAsia="Times New Roman"/>
                <w:color w:val="000000"/>
                <w:sz w:val="16"/>
                <w:szCs w:val="16"/>
                <w:lang w:val="en-GB"/>
              </w:rPr>
              <w:t xml:space="preserve"> </w:t>
            </w:r>
            <w:r w:rsidR="00FB21E4" w:rsidRPr="00FB21E4">
              <w:rPr>
                <w:rFonts w:eastAsia="Times New Roman"/>
                <w:color w:val="000000"/>
                <w:sz w:val="16"/>
                <w:szCs w:val="16"/>
                <w:lang w:val="en-GB"/>
              </w:rPr>
              <w:t>detected to be present and whether the length of the trailer is known.</w:t>
            </w:r>
          </w:p>
        </w:tc>
        <w:tc>
          <w:tcPr>
            <w:tcW w:w="1134" w:type="dxa"/>
            <w:shd w:val="clear" w:color="auto" w:fill="auto"/>
          </w:tcPr>
          <w:p w14:paraId="51B47BBF" w14:textId="286DCDBF" w:rsidR="00A53153"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lastRenderedPageBreak/>
              <w:t>Mandatory</w:t>
            </w:r>
          </w:p>
        </w:tc>
        <w:tc>
          <w:tcPr>
            <w:tcW w:w="3827" w:type="dxa"/>
            <w:shd w:val="clear" w:color="auto" w:fill="auto"/>
          </w:tcPr>
          <w:p w14:paraId="13FC1E6A" w14:textId="0A2A2EC3" w:rsidR="00A53153"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Recommended to provide if known. </w:t>
            </w:r>
          </w:p>
        </w:tc>
        <w:tc>
          <w:tcPr>
            <w:tcW w:w="1266" w:type="dxa"/>
            <w:shd w:val="clear" w:color="auto" w:fill="auto"/>
          </w:tcPr>
          <w:p w14:paraId="4A277BAF" w14:textId="26B7F4E6" w:rsidR="00A53153"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1E3C88" w14:paraId="1F855AD3" w14:textId="77777777" w:rsidTr="00F82117">
        <w:tc>
          <w:tcPr>
            <w:tcW w:w="737" w:type="dxa"/>
            <w:shd w:val="clear" w:color="auto" w:fill="auto"/>
          </w:tcPr>
          <w:p w14:paraId="5BF4C435" w14:textId="146DA0E3" w:rsidR="00274835" w:rsidRPr="0042593E" w:rsidRDefault="00E94887"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8.5</w:t>
            </w:r>
          </w:p>
        </w:tc>
        <w:tc>
          <w:tcPr>
            <w:tcW w:w="2177" w:type="dxa"/>
            <w:shd w:val="clear" w:color="auto" w:fill="auto"/>
          </w:tcPr>
          <w:p w14:paraId="58180D07" w14:textId="0DAFA399" w:rsidR="00274835" w:rsidRPr="0042593E" w:rsidRDefault="00F405B5" w:rsidP="00F82117">
            <w:pPr>
              <w:spacing w:line="276" w:lineRule="auto"/>
              <w:rPr>
                <w:rFonts w:eastAsia="Times New Roman"/>
                <w:b/>
                <w:iCs/>
                <w:color w:val="000000"/>
                <w:sz w:val="16"/>
                <w:szCs w:val="16"/>
                <w:highlight w:val="yellow"/>
                <w:lang w:val="en-GB"/>
              </w:rPr>
            </w:pPr>
            <w:r w:rsidRPr="00F405B5">
              <w:rPr>
                <w:rFonts w:eastAsia="Times New Roman"/>
                <w:b/>
                <w:iCs/>
                <w:color w:val="000000"/>
                <w:sz w:val="16"/>
                <w:szCs w:val="16"/>
                <w:lang w:val="en-GB"/>
              </w:rPr>
              <w:t>vehicleWidth</w:t>
            </w:r>
            <w:r>
              <w:rPr>
                <w:rFonts w:eastAsia="Times New Roman"/>
                <w:b/>
                <w:iCs/>
                <w:color w:val="000000"/>
                <w:sz w:val="16"/>
                <w:szCs w:val="16"/>
                <w:lang w:val="en-GB"/>
              </w:rPr>
              <w:br/>
              <w:t>[</w:t>
            </w:r>
            <w:r w:rsidR="00274835" w:rsidRPr="0042593E">
              <w:rPr>
                <w:rFonts w:eastAsia="Times New Roman"/>
                <w:b/>
                <w:iCs/>
                <w:color w:val="000000"/>
                <w:sz w:val="16"/>
                <w:szCs w:val="16"/>
                <w:lang w:val="en-GB"/>
              </w:rPr>
              <w:t>VehicleWidth</w:t>
            </w:r>
            <w:r>
              <w:rPr>
                <w:rFonts w:eastAsia="Times New Roman"/>
                <w:b/>
                <w:iCs/>
                <w:color w:val="000000"/>
                <w:sz w:val="16"/>
                <w:szCs w:val="16"/>
                <w:lang w:val="en-GB"/>
              </w:rPr>
              <w:t>]</w:t>
            </w:r>
          </w:p>
        </w:tc>
        <w:tc>
          <w:tcPr>
            <w:tcW w:w="5029" w:type="dxa"/>
            <w:gridSpan w:val="2"/>
            <w:shd w:val="clear" w:color="auto" w:fill="auto"/>
          </w:tcPr>
          <w:p w14:paraId="2DB8B556" w14:textId="275323A7" w:rsidR="00274835" w:rsidRPr="0042593E" w:rsidRDefault="00EE4272" w:rsidP="00F82117">
            <w:pPr>
              <w:spacing w:line="276" w:lineRule="auto"/>
              <w:rPr>
                <w:rFonts w:eastAsia="Times New Roman"/>
                <w:color w:val="000000"/>
                <w:sz w:val="16"/>
                <w:szCs w:val="16"/>
                <w:lang w:val="en-GB"/>
              </w:rPr>
            </w:pPr>
            <w:r w:rsidRPr="00EE4272">
              <w:rPr>
                <w:rFonts w:eastAsia="Times New Roman"/>
                <w:color w:val="000000"/>
                <w:sz w:val="16"/>
                <w:szCs w:val="16"/>
                <w:lang w:val="en-GB"/>
              </w:rPr>
              <w:t>Vehicle width, measured of the vehicle ITS-S that originates the CAM, including</w:t>
            </w:r>
            <w:r>
              <w:rPr>
                <w:rFonts w:eastAsia="Times New Roman"/>
                <w:color w:val="000000"/>
                <w:sz w:val="16"/>
                <w:szCs w:val="16"/>
                <w:lang w:val="en-GB"/>
              </w:rPr>
              <w:t xml:space="preserve"> </w:t>
            </w:r>
            <w:r w:rsidRPr="00EE4272">
              <w:rPr>
                <w:rFonts w:eastAsia="Times New Roman"/>
                <w:color w:val="000000"/>
                <w:sz w:val="16"/>
                <w:szCs w:val="16"/>
                <w:lang w:val="en-GB"/>
              </w:rPr>
              <w:t>side mirrors.</w:t>
            </w:r>
          </w:p>
        </w:tc>
        <w:tc>
          <w:tcPr>
            <w:tcW w:w="1134" w:type="dxa"/>
            <w:shd w:val="clear" w:color="auto" w:fill="auto"/>
          </w:tcPr>
          <w:p w14:paraId="22117E62" w14:textId="24AF345F" w:rsidR="00274835" w:rsidRPr="0042593E" w:rsidRDefault="003B2ED1"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142A3CC9" w14:textId="520F8022" w:rsidR="003B2ED1" w:rsidRPr="001E3C88"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Mandatory for special vehicles with extra width. Otherwise set to unavailable. </w:t>
            </w:r>
          </w:p>
        </w:tc>
        <w:tc>
          <w:tcPr>
            <w:tcW w:w="1266" w:type="dxa"/>
            <w:shd w:val="clear" w:color="auto" w:fill="auto"/>
          </w:tcPr>
          <w:p w14:paraId="336AB3ED" w14:textId="5A8F6938" w:rsidR="00274835"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F405B5" w14:paraId="7648F6FB" w14:textId="3D59A39F" w:rsidTr="00F82117">
        <w:trPr>
          <w:trHeight w:val="136"/>
        </w:trPr>
        <w:tc>
          <w:tcPr>
            <w:tcW w:w="737" w:type="dxa"/>
            <w:vMerge w:val="restart"/>
            <w:shd w:val="clear" w:color="auto" w:fill="auto"/>
          </w:tcPr>
          <w:p w14:paraId="6CD4BF94" w14:textId="2807A8B4" w:rsidR="00A53153" w:rsidRPr="0042593E" w:rsidRDefault="00A53153"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8.6</w:t>
            </w:r>
          </w:p>
        </w:tc>
        <w:tc>
          <w:tcPr>
            <w:tcW w:w="2177" w:type="dxa"/>
            <w:vMerge w:val="restart"/>
            <w:shd w:val="clear" w:color="auto" w:fill="auto"/>
          </w:tcPr>
          <w:p w14:paraId="21750ABF" w14:textId="29E0F92E" w:rsidR="00A53153" w:rsidRPr="0042593E" w:rsidRDefault="00F405B5" w:rsidP="00F82117">
            <w:pPr>
              <w:spacing w:line="276" w:lineRule="auto"/>
              <w:rPr>
                <w:rFonts w:eastAsia="Times New Roman"/>
                <w:b/>
                <w:iCs/>
                <w:color w:val="000000"/>
                <w:sz w:val="16"/>
                <w:szCs w:val="16"/>
                <w:highlight w:val="yellow"/>
                <w:lang w:val="en-GB"/>
              </w:rPr>
            </w:pPr>
            <w:r w:rsidRPr="00F405B5">
              <w:rPr>
                <w:rFonts w:eastAsia="Times New Roman"/>
                <w:b/>
                <w:iCs/>
                <w:color w:val="000000"/>
                <w:sz w:val="16"/>
                <w:szCs w:val="16"/>
                <w:lang w:val="en-GB"/>
              </w:rPr>
              <w:t>longitudinal</w:t>
            </w:r>
            <w:r>
              <w:rPr>
                <w:rFonts w:eastAsia="Times New Roman"/>
                <w:b/>
                <w:iCs/>
                <w:color w:val="000000"/>
                <w:sz w:val="16"/>
                <w:szCs w:val="16"/>
                <w:lang w:val="en-GB"/>
              </w:rPr>
              <w:t>-</w:t>
            </w:r>
            <w:r w:rsidRPr="00F405B5">
              <w:rPr>
                <w:rFonts w:eastAsia="Times New Roman"/>
                <w:b/>
                <w:iCs/>
                <w:color w:val="000000"/>
                <w:sz w:val="16"/>
                <w:szCs w:val="16"/>
                <w:lang w:val="en-GB"/>
              </w:rPr>
              <w:t>Acceleration</w:t>
            </w:r>
            <w:r>
              <w:rPr>
                <w:rFonts w:eastAsia="Times New Roman"/>
                <w:b/>
                <w:iCs/>
                <w:color w:val="000000"/>
                <w:sz w:val="16"/>
                <w:szCs w:val="16"/>
                <w:lang w:val="en-GB"/>
              </w:rPr>
              <w:br/>
              <w:t>[</w:t>
            </w:r>
            <w:r w:rsidR="00A53153" w:rsidRPr="0042593E">
              <w:rPr>
                <w:rFonts w:eastAsia="Times New Roman"/>
                <w:b/>
                <w:iCs/>
                <w:color w:val="000000"/>
                <w:sz w:val="16"/>
                <w:szCs w:val="16"/>
                <w:lang w:val="en-GB"/>
              </w:rPr>
              <w:t>Longitudinal</w:t>
            </w:r>
            <w:r>
              <w:rPr>
                <w:rFonts w:eastAsia="Times New Roman"/>
                <w:b/>
                <w:iCs/>
                <w:color w:val="000000"/>
                <w:sz w:val="16"/>
                <w:szCs w:val="16"/>
                <w:lang w:val="en-GB"/>
              </w:rPr>
              <w:t>-</w:t>
            </w:r>
            <w:r w:rsidR="00A53153" w:rsidRPr="0042593E">
              <w:rPr>
                <w:rFonts w:eastAsia="Times New Roman"/>
                <w:b/>
                <w:iCs/>
                <w:color w:val="000000"/>
                <w:sz w:val="16"/>
                <w:szCs w:val="16"/>
                <w:lang w:val="en-GB"/>
              </w:rPr>
              <w:t>Acceleration</w:t>
            </w:r>
            <w:r>
              <w:rPr>
                <w:rFonts w:eastAsia="Times New Roman"/>
                <w:b/>
                <w:iCs/>
                <w:color w:val="000000"/>
                <w:sz w:val="16"/>
                <w:szCs w:val="16"/>
                <w:lang w:val="en-GB"/>
              </w:rPr>
              <w:t>]</w:t>
            </w:r>
          </w:p>
        </w:tc>
        <w:tc>
          <w:tcPr>
            <w:tcW w:w="2324" w:type="dxa"/>
            <w:vMerge w:val="restart"/>
            <w:tcBorders>
              <w:right w:val="nil"/>
            </w:tcBorders>
            <w:shd w:val="clear" w:color="auto" w:fill="auto"/>
          </w:tcPr>
          <w:p w14:paraId="6BC32FF7" w14:textId="77777777" w:rsidR="00297A35" w:rsidRPr="00297A35" w:rsidRDefault="00297A35" w:rsidP="00F82117">
            <w:pPr>
              <w:spacing w:line="276" w:lineRule="auto"/>
              <w:rPr>
                <w:rFonts w:eastAsia="Times New Roman"/>
                <w:color w:val="000000"/>
                <w:sz w:val="16"/>
                <w:szCs w:val="16"/>
                <w:lang w:val="en-GB"/>
              </w:rPr>
            </w:pPr>
            <w:r w:rsidRPr="00297A35">
              <w:rPr>
                <w:rFonts w:eastAsia="Times New Roman"/>
                <w:color w:val="000000"/>
                <w:sz w:val="16"/>
                <w:szCs w:val="16"/>
                <w:lang w:val="en-GB"/>
              </w:rPr>
              <w:t>Vehicle longitudinal acceleration of the originating ITS-S in the centre of the mass</w:t>
            </w:r>
          </w:p>
          <w:p w14:paraId="7245C4D4" w14:textId="3A1402DA" w:rsidR="00A53153" w:rsidRPr="0042593E" w:rsidRDefault="00297A35" w:rsidP="00F82117">
            <w:pPr>
              <w:spacing w:line="276" w:lineRule="auto"/>
              <w:rPr>
                <w:rFonts w:eastAsia="Times New Roman"/>
                <w:color w:val="000000"/>
                <w:sz w:val="16"/>
                <w:szCs w:val="16"/>
                <w:lang w:val="en-GB"/>
              </w:rPr>
            </w:pPr>
            <w:r w:rsidRPr="00297A35">
              <w:rPr>
                <w:rFonts w:eastAsia="Times New Roman"/>
                <w:color w:val="000000"/>
                <w:sz w:val="16"/>
                <w:szCs w:val="16"/>
                <w:lang w:val="en-GB"/>
              </w:rPr>
              <w:t>of the empty vehicle.</w:t>
            </w:r>
          </w:p>
        </w:tc>
        <w:tc>
          <w:tcPr>
            <w:tcW w:w="2705" w:type="dxa"/>
            <w:tcBorders>
              <w:left w:val="nil"/>
            </w:tcBorders>
            <w:shd w:val="clear" w:color="auto" w:fill="auto"/>
          </w:tcPr>
          <w:p w14:paraId="222A12B0" w14:textId="289EE1B6" w:rsidR="00A53153" w:rsidRPr="0042593E" w:rsidRDefault="00A53153" w:rsidP="00F82117">
            <w:pPr>
              <w:spacing w:line="276" w:lineRule="auto"/>
              <w:rPr>
                <w:rFonts w:eastAsia="Times New Roman"/>
                <w:color w:val="000000"/>
                <w:sz w:val="16"/>
                <w:szCs w:val="16"/>
                <w:lang w:val="en-GB"/>
              </w:rPr>
            </w:pPr>
          </w:p>
        </w:tc>
        <w:tc>
          <w:tcPr>
            <w:tcW w:w="1134" w:type="dxa"/>
            <w:shd w:val="clear" w:color="auto" w:fill="auto"/>
          </w:tcPr>
          <w:p w14:paraId="431BA07C" w14:textId="061E35E7" w:rsidR="00A53153" w:rsidRPr="0042593E" w:rsidRDefault="00297A35"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5ACF19FA" w14:textId="12545D69" w:rsidR="00A53153" w:rsidRPr="0042593E" w:rsidRDefault="00A53153" w:rsidP="00F82117">
            <w:pPr>
              <w:spacing w:line="276" w:lineRule="auto"/>
              <w:rPr>
                <w:rFonts w:eastAsia="Times New Roman"/>
                <w:color w:val="000000"/>
                <w:sz w:val="16"/>
                <w:szCs w:val="16"/>
                <w:lang w:val="en-GB"/>
              </w:rPr>
            </w:pPr>
          </w:p>
        </w:tc>
        <w:tc>
          <w:tcPr>
            <w:tcW w:w="1266" w:type="dxa"/>
            <w:shd w:val="clear" w:color="auto" w:fill="auto"/>
          </w:tcPr>
          <w:p w14:paraId="32E6D94A" w14:textId="39307063" w:rsidR="00A53153" w:rsidRPr="0042593E" w:rsidRDefault="00A53153" w:rsidP="00F82117">
            <w:pPr>
              <w:spacing w:line="276" w:lineRule="auto"/>
              <w:rPr>
                <w:rFonts w:eastAsia="Times New Roman"/>
                <w:color w:val="000000"/>
                <w:sz w:val="16"/>
                <w:szCs w:val="16"/>
                <w:lang w:val="en-GB"/>
              </w:rPr>
            </w:pPr>
          </w:p>
        </w:tc>
      </w:tr>
      <w:tr w:rsidR="001E3C88" w:rsidRPr="001E3C88" w14:paraId="0155F7E7" w14:textId="77777777" w:rsidTr="00F82117">
        <w:trPr>
          <w:trHeight w:val="136"/>
        </w:trPr>
        <w:tc>
          <w:tcPr>
            <w:tcW w:w="737" w:type="dxa"/>
            <w:vMerge/>
            <w:shd w:val="clear" w:color="auto" w:fill="auto"/>
          </w:tcPr>
          <w:p w14:paraId="0EB07CB0" w14:textId="77777777" w:rsidR="001E3C88" w:rsidRPr="0042593E" w:rsidRDefault="001E3C88" w:rsidP="00F82117">
            <w:pPr>
              <w:spacing w:line="276" w:lineRule="auto"/>
              <w:rPr>
                <w:rFonts w:eastAsia="Times New Roman"/>
                <w:iCs/>
                <w:color w:val="000000"/>
                <w:sz w:val="16"/>
                <w:szCs w:val="16"/>
                <w:lang w:val="en-GB"/>
              </w:rPr>
            </w:pPr>
          </w:p>
        </w:tc>
        <w:tc>
          <w:tcPr>
            <w:tcW w:w="2177" w:type="dxa"/>
            <w:vMerge/>
            <w:shd w:val="clear" w:color="auto" w:fill="auto"/>
          </w:tcPr>
          <w:p w14:paraId="23AC1E97" w14:textId="77777777" w:rsidR="001E3C88" w:rsidRPr="0042593E" w:rsidRDefault="001E3C88" w:rsidP="00F82117">
            <w:pPr>
              <w:spacing w:line="276" w:lineRule="auto"/>
              <w:rPr>
                <w:rFonts w:eastAsia="Times New Roman"/>
                <w:b/>
                <w:iCs/>
                <w:color w:val="000000"/>
                <w:sz w:val="16"/>
                <w:szCs w:val="16"/>
                <w:lang w:val="en-GB"/>
              </w:rPr>
            </w:pPr>
          </w:p>
        </w:tc>
        <w:tc>
          <w:tcPr>
            <w:tcW w:w="2324" w:type="dxa"/>
            <w:vMerge/>
            <w:shd w:val="clear" w:color="auto" w:fill="auto"/>
          </w:tcPr>
          <w:p w14:paraId="1D1E589B" w14:textId="77777777" w:rsidR="001E3C88" w:rsidRPr="0042593E" w:rsidRDefault="001E3C88" w:rsidP="00F82117">
            <w:pPr>
              <w:spacing w:line="276" w:lineRule="auto"/>
              <w:rPr>
                <w:rFonts w:eastAsia="Times New Roman"/>
                <w:color w:val="000000"/>
                <w:sz w:val="16"/>
                <w:szCs w:val="16"/>
                <w:lang w:val="en-GB"/>
              </w:rPr>
            </w:pPr>
          </w:p>
        </w:tc>
        <w:tc>
          <w:tcPr>
            <w:tcW w:w="2705" w:type="dxa"/>
            <w:shd w:val="clear" w:color="auto" w:fill="auto"/>
          </w:tcPr>
          <w:p w14:paraId="3039EC4E" w14:textId="2199E453" w:rsidR="001E3C88" w:rsidRPr="0042593E" w:rsidRDefault="001E3C88" w:rsidP="00F82117">
            <w:pPr>
              <w:spacing w:line="276" w:lineRule="auto"/>
              <w:rPr>
                <w:rFonts w:eastAsia="Times New Roman"/>
                <w:color w:val="000000"/>
                <w:sz w:val="16"/>
                <w:szCs w:val="16"/>
                <w:lang w:val="en-GB"/>
              </w:rPr>
            </w:pPr>
            <w:r w:rsidRPr="001E3C88">
              <w:rPr>
                <w:rFonts w:eastAsia="Times New Roman"/>
                <w:b/>
                <w:color w:val="000000"/>
                <w:sz w:val="16"/>
                <w:szCs w:val="16"/>
                <w:lang w:val="en-GB"/>
              </w:rPr>
              <w:t>longitudinalAcceleration</w:t>
            </w:r>
            <w:r>
              <w:rPr>
                <w:rFonts w:eastAsia="Times New Roman"/>
                <w:b/>
                <w:color w:val="000000"/>
                <w:sz w:val="16"/>
                <w:szCs w:val="16"/>
                <w:lang w:val="en-GB"/>
              </w:rPr>
              <w:t>-</w:t>
            </w:r>
            <w:r w:rsidRPr="001E3C88">
              <w:rPr>
                <w:rFonts w:eastAsia="Times New Roman"/>
                <w:b/>
                <w:color w:val="000000"/>
                <w:sz w:val="16"/>
                <w:szCs w:val="16"/>
                <w:lang w:val="en-GB"/>
              </w:rPr>
              <w:t>Value</w:t>
            </w:r>
            <w:r w:rsidRPr="001E3C88">
              <w:rPr>
                <w:rFonts w:eastAsia="Times New Roman"/>
                <w:b/>
                <w:color w:val="000000"/>
                <w:sz w:val="16"/>
                <w:szCs w:val="16"/>
                <w:lang w:val="en-GB"/>
              </w:rPr>
              <w:br/>
            </w:r>
            <w:r>
              <w:rPr>
                <w:rFonts w:eastAsia="Times New Roman"/>
                <w:color w:val="000000"/>
                <w:sz w:val="16"/>
                <w:szCs w:val="16"/>
                <w:lang w:val="en-GB"/>
              </w:rPr>
              <w:br/>
            </w:r>
            <w:r w:rsidRPr="00A53153">
              <w:rPr>
                <w:rFonts w:eastAsia="Times New Roman"/>
                <w:color w:val="000000"/>
                <w:sz w:val="16"/>
                <w:szCs w:val="16"/>
                <w:lang w:val="en-GB"/>
              </w:rPr>
              <w:t>The longitudinal (forward / backward) acceleration of the vehicle in steps of 0.1 m/s2.</w:t>
            </w:r>
          </w:p>
        </w:tc>
        <w:tc>
          <w:tcPr>
            <w:tcW w:w="1134" w:type="dxa"/>
            <w:shd w:val="clear" w:color="auto" w:fill="auto"/>
          </w:tcPr>
          <w:p w14:paraId="392B3671" w14:textId="6FC562E7"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49D4592D" w14:textId="66C18B6B"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 = 161</w:t>
            </w:r>
          </w:p>
        </w:tc>
        <w:tc>
          <w:tcPr>
            <w:tcW w:w="1266" w:type="dxa"/>
            <w:shd w:val="clear" w:color="auto" w:fill="auto"/>
          </w:tcPr>
          <w:p w14:paraId="726E022A" w14:textId="3F493560"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161</w:t>
            </w:r>
          </w:p>
        </w:tc>
      </w:tr>
      <w:tr w:rsidR="001E3C88" w:rsidRPr="00297A35" w14:paraId="2B54A0C3" w14:textId="77777777" w:rsidTr="00F82117">
        <w:trPr>
          <w:trHeight w:val="136"/>
        </w:trPr>
        <w:tc>
          <w:tcPr>
            <w:tcW w:w="737" w:type="dxa"/>
            <w:vMerge/>
            <w:shd w:val="clear" w:color="auto" w:fill="auto"/>
          </w:tcPr>
          <w:p w14:paraId="5A140918" w14:textId="77777777" w:rsidR="001E3C88" w:rsidRPr="0042593E" w:rsidRDefault="001E3C88" w:rsidP="00F82117">
            <w:pPr>
              <w:spacing w:line="276" w:lineRule="auto"/>
              <w:rPr>
                <w:rFonts w:eastAsia="Times New Roman"/>
                <w:iCs/>
                <w:color w:val="000000"/>
                <w:sz w:val="16"/>
                <w:szCs w:val="16"/>
                <w:lang w:val="en-GB"/>
              </w:rPr>
            </w:pPr>
          </w:p>
        </w:tc>
        <w:tc>
          <w:tcPr>
            <w:tcW w:w="2177" w:type="dxa"/>
            <w:vMerge/>
            <w:shd w:val="clear" w:color="auto" w:fill="auto"/>
          </w:tcPr>
          <w:p w14:paraId="4DADD60E" w14:textId="77777777" w:rsidR="001E3C88" w:rsidRPr="0042593E" w:rsidRDefault="001E3C88" w:rsidP="00F82117">
            <w:pPr>
              <w:spacing w:line="276" w:lineRule="auto"/>
              <w:rPr>
                <w:rFonts w:eastAsia="Times New Roman"/>
                <w:b/>
                <w:iCs/>
                <w:color w:val="000000"/>
                <w:sz w:val="16"/>
                <w:szCs w:val="16"/>
                <w:lang w:val="en-GB"/>
              </w:rPr>
            </w:pPr>
          </w:p>
        </w:tc>
        <w:tc>
          <w:tcPr>
            <w:tcW w:w="2324" w:type="dxa"/>
            <w:vMerge/>
            <w:shd w:val="clear" w:color="auto" w:fill="auto"/>
          </w:tcPr>
          <w:p w14:paraId="20F9B174" w14:textId="77777777" w:rsidR="001E3C88" w:rsidRPr="0042593E" w:rsidRDefault="001E3C88" w:rsidP="00F82117">
            <w:pPr>
              <w:spacing w:line="276" w:lineRule="auto"/>
              <w:rPr>
                <w:rFonts w:eastAsia="Times New Roman"/>
                <w:color w:val="000000"/>
                <w:sz w:val="16"/>
                <w:szCs w:val="16"/>
                <w:lang w:val="en-GB"/>
              </w:rPr>
            </w:pPr>
          </w:p>
        </w:tc>
        <w:tc>
          <w:tcPr>
            <w:tcW w:w="2705" w:type="dxa"/>
            <w:tcBorders>
              <w:bottom w:val="single" w:sz="4" w:space="0" w:color="000000"/>
            </w:tcBorders>
            <w:shd w:val="clear" w:color="auto" w:fill="auto"/>
          </w:tcPr>
          <w:p w14:paraId="261964DE" w14:textId="5273F190" w:rsidR="001E3C88" w:rsidRPr="0042593E" w:rsidRDefault="001E3C88" w:rsidP="00F82117">
            <w:pPr>
              <w:spacing w:line="276" w:lineRule="auto"/>
              <w:rPr>
                <w:rFonts w:eastAsia="Times New Roman"/>
                <w:color w:val="000000"/>
                <w:sz w:val="16"/>
                <w:szCs w:val="16"/>
                <w:lang w:val="en-GB"/>
              </w:rPr>
            </w:pPr>
            <w:r w:rsidRPr="001E3C88">
              <w:rPr>
                <w:rFonts w:eastAsia="Times New Roman"/>
                <w:b/>
                <w:color w:val="000000"/>
                <w:sz w:val="16"/>
                <w:szCs w:val="16"/>
                <w:lang w:val="en-GB"/>
              </w:rPr>
              <w:t>longitudinalAcceleration-Confidence</w:t>
            </w:r>
            <w:r>
              <w:rPr>
                <w:rFonts w:eastAsia="Times New Roman"/>
                <w:color w:val="000000"/>
                <w:sz w:val="16"/>
                <w:szCs w:val="16"/>
                <w:lang w:val="en-GB"/>
              </w:rPr>
              <w:br/>
            </w:r>
            <w:r>
              <w:rPr>
                <w:rFonts w:eastAsia="Times New Roman"/>
                <w:color w:val="000000"/>
                <w:sz w:val="16"/>
                <w:szCs w:val="16"/>
                <w:lang w:val="en-GB"/>
              </w:rPr>
              <w:br/>
              <w:t>T</w:t>
            </w:r>
            <w:r w:rsidRPr="00297A35">
              <w:rPr>
                <w:rFonts w:eastAsia="Times New Roman"/>
                <w:color w:val="000000"/>
                <w:sz w:val="16"/>
                <w:szCs w:val="16"/>
                <w:lang w:val="en-GB"/>
              </w:rPr>
              <w:t>he accuracy value with the confidence level of 95 %. Otherwise,</w:t>
            </w:r>
            <w:r>
              <w:rPr>
                <w:rFonts w:eastAsia="Times New Roman"/>
                <w:color w:val="000000"/>
                <w:sz w:val="16"/>
                <w:szCs w:val="16"/>
                <w:lang w:val="en-GB"/>
              </w:rPr>
              <w:t xml:space="preserve"> </w:t>
            </w:r>
            <w:r w:rsidRPr="00297A35">
              <w:rPr>
                <w:rFonts w:eastAsia="Times New Roman"/>
                <w:color w:val="000000"/>
                <w:sz w:val="16"/>
                <w:szCs w:val="16"/>
                <w:lang w:val="en-GB"/>
              </w:rPr>
              <w:t>the longitudinalAcceleration</w:t>
            </w:r>
            <w:r>
              <w:rPr>
                <w:rFonts w:eastAsia="Times New Roman"/>
                <w:color w:val="000000"/>
                <w:sz w:val="16"/>
                <w:szCs w:val="16"/>
                <w:lang w:val="en-GB"/>
              </w:rPr>
              <w:t>-</w:t>
            </w:r>
            <w:r w:rsidRPr="00297A35">
              <w:rPr>
                <w:rFonts w:eastAsia="Times New Roman"/>
                <w:color w:val="000000"/>
                <w:sz w:val="16"/>
                <w:szCs w:val="16"/>
                <w:lang w:val="en-GB"/>
              </w:rPr>
              <w:t>Confidence shall be set to unavailable.</w:t>
            </w:r>
          </w:p>
        </w:tc>
        <w:tc>
          <w:tcPr>
            <w:tcW w:w="1134" w:type="dxa"/>
            <w:shd w:val="clear" w:color="auto" w:fill="auto"/>
          </w:tcPr>
          <w:p w14:paraId="373F5531" w14:textId="658EA087"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13B409A7" w14:textId="081E31F2"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 = 102</w:t>
            </w:r>
          </w:p>
        </w:tc>
        <w:tc>
          <w:tcPr>
            <w:tcW w:w="1266" w:type="dxa"/>
            <w:shd w:val="clear" w:color="auto" w:fill="auto"/>
          </w:tcPr>
          <w:p w14:paraId="7CE2FEC4" w14:textId="33A2E39E"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102</w:t>
            </w:r>
          </w:p>
        </w:tc>
      </w:tr>
      <w:tr w:rsidR="001E3C88" w:rsidRPr="00F405B5" w14:paraId="26D7F490" w14:textId="77777777" w:rsidTr="00F82117">
        <w:trPr>
          <w:trHeight w:val="150"/>
        </w:trPr>
        <w:tc>
          <w:tcPr>
            <w:tcW w:w="737" w:type="dxa"/>
            <w:vMerge w:val="restart"/>
            <w:shd w:val="clear" w:color="auto" w:fill="auto"/>
          </w:tcPr>
          <w:p w14:paraId="48B220DF" w14:textId="68DAC56F" w:rsidR="001E3C88" w:rsidRPr="0042593E" w:rsidRDefault="001E3C88"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8.7</w:t>
            </w:r>
          </w:p>
        </w:tc>
        <w:tc>
          <w:tcPr>
            <w:tcW w:w="2177" w:type="dxa"/>
            <w:vMerge w:val="restart"/>
            <w:shd w:val="clear" w:color="auto" w:fill="auto"/>
          </w:tcPr>
          <w:p w14:paraId="74A3D3C4" w14:textId="3BB599E4" w:rsidR="001E3C88" w:rsidRPr="0042593E" w:rsidRDefault="001E3C88" w:rsidP="00F82117">
            <w:pPr>
              <w:spacing w:line="276" w:lineRule="auto"/>
              <w:rPr>
                <w:rFonts w:eastAsia="Times New Roman"/>
                <w:b/>
                <w:iCs/>
                <w:color w:val="000000"/>
                <w:sz w:val="16"/>
                <w:szCs w:val="16"/>
                <w:lang w:val="en-GB"/>
              </w:rPr>
            </w:pPr>
            <w:r w:rsidRPr="00F405B5">
              <w:rPr>
                <w:rFonts w:eastAsia="Times New Roman"/>
                <w:b/>
                <w:iCs/>
                <w:color w:val="000000"/>
                <w:sz w:val="16"/>
                <w:szCs w:val="16"/>
                <w:lang w:val="en-GB"/>
              </w:rPr>
              <w:t>curvature</w:t>
            </w:r>
            <w:r>
              <w:rPr>
                <w:rFonts w:eastAsia="Times New Roman"/>
                <w:b/>
                <w:iCs/>
                <w:color w:val="000000"/>
                <w:sz w:val="16"/>
                <w:szCs w:val="16"/>
                <w:lang w:val="en-GB"/>
              </w:rPr>
              <w:br/>
              <w:t>[</w:t>
            </w:r>
            <w:r w:rsidRPr="0042593E">
              <w:rPr>
                <w:rFonts w:eastAsia="Times New Roman"/>
                <w:b/>
                <w:iCs/>
                <w:color w:val="000000"/>
                <w:sz w:val="16"/>
                <w:szCs w:val="16"/>
                <w:lang w:val="en-GB"/>
              </w:rPr>
              <w:t>Curvature</w:t>
            </w:r>
            <w:r>
              <w:rPr>
                <w:rFonts w:eastAsia="Times New Roman"/>
                <w:b/>
                <w:iCs/>
                <w:color w:val="000000"/>
                <w:sz w:val="16"/>
                <w:szCs w:val="16"/>
                <w:lang w:val="en-GB"/>
              </w:rPr>
              <w:t>]</w:t>
            </w:r>
          </w:p>
        </w:tc>
        <w:tc>
          <w:tcPr>
            <w:tcW w:w="2324" w:type="dxa"/>
            <w:vMerge w:val="restart"/>
            <w:tcBorders>
              <w:right w:val="nil"/>
            </w:tcBorders>
            <w:shd w:val="clear" w:color="auto" w:fill="auto"/>
          </w:tcPr>
          <w:p w14:paraId="6F327BA9" w14:textId="77777777" w:rsidR="001E3C88" w:rsidRPr="0042593E" w:rsidRDefault="001E3C88" w:rsidP="00F82117">
            <w:pPr>
              <w:spacing w:line="276" w:lineRule="auto"/>
              <w:rPr>
                <w:rFonts w:eastAsia="Times New Roman"/>
                <w:color w:val="000000"/>
                <w:sz w:val="16"/>
                <w:szCs w:val="16"/>
                <w:lang w:val="en-GB"/>
              </w:rPr>
            </w:pPr>
            <w:r w:rsidRPr="00A53153">
              <w:rPr>
                <w:rFonts w:eastAsia="Times New Roman"/>
                <w:color w:val="000000"/>
                <w:sz w:val="16"/>
                <w:szCs w:val="16"/>
                <w:lang w:val="en-GB"/>
              </w:rPr>
              <w:t>The curvature of the vehicle trajectory.</w:t>
            </w:r>
          </w:p>
        </w:tc>
        <w:tc>
          <w:tcPr>
            <w:tcW w:w="2705" w:type="dxa"/>
            <w:tcBorders>
              <w:left w:val="nil"/>
            </w:tcBorders>
            <w:shd w:val="clear" w:color="auto" w:fill="auto"/>
          </w:tcPr>
          <w:p w14:paraId="4BFFEE5A" w14:textId="3F14BAEF" w:rsidR="001E3C88" w:rsidRPr="0042593E" w:rsidRDefault="001E3C88" w:rsidP="00F82117">
            <w:pPr>
              <w:spacing w:line="276" w:lineRule="auto"/>
              <w:rPr>
                <w:rFonts w:eastAsia="Times New Roman"/>
                <w:color w:val="000000"/>
                <w:sz w:val="16"/>
                <w:szCs w:val="16"/>
                <w:lang w:val="en-GB"/>
              </w:rPr>
            </w:pPr>
          </w:p>
        </w:tc>
        <w:tc>
          <w:tcPr>
            <w:tcW w:w="1134" w:type="dxa"/>
            <w:shd w:val="clear" w:color="auto" w:fill="auto"/>
          </w:tcPr>
          <w:p w14:paraId="3467DF1E" w14:textId="0293ED47"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0FE7555F" w14:textId="21B2245F"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w:t>
            </w:r>
          </w:p>
        </w:tc>
        <w:tc>
          <w:tcPr>
            <w:tcW w:w="1266" w:type="dxa"/>
            <w:shd w:val="clear" w:color="auto" w:fill="auto"/>
          </w:tcPr>
          <w:p w14:paraId="38C2DE53" w14:textId="41DD5C08"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1E3C88" w:rsidRPr="007E51CD" w14:paraId="215F869E" w14:textId="77777777" w:rsidTr="00F82117">
        <w:trPr>
          <w:trHeight w:val="150"/>
        </w:trPr>
        <w:tc>
          <w:tcPr>
            <w:tcW w:w="737" w:type="dxa"/>
            <w:vMerge/>
            <w:shd w:val="clear" w:color="auto" w:fill="auto"/>
          </w:tcPr>
          <w:p w14:paraId="034C3C33" w14:textId="77777777" w:rsidR="001E3C88" w:rsidRPr="0042593E" w:rsidRDefault="001E3C88" w:rsidP="00F82117">
            <w:pPr>
              <w:spacing w:line="276" w:lineRule="auto"/>
              <w:rPr>
                <w:rFonts w:eastAsia="Times New Roman"/>
                <w:iCs/>
                <w:color w:val="000000"/>
                <w:sz w:val="16"/>
                <w:szCs w:val="16"/>
                <w:lang w:val="en-GB"/>
              </w:rPr>
            </w:pPr>
          </w:p>
        </w:tc>
        <w:tc>
          <w:tcPr>
            <w:tcW w:w="2177" w:type="dxa"/>
            <w:vMerge/>
            <w:shd w:val="clear" w:color="auto" w:fill="auto"/>
          </w:tcPr>
          <w:p w14:paraId="1EAE3577" w14:textId="77777777" w:rsidR="001E3C88" w:rsidRPr="0042593E" w:rsidRDefault="001E3C88" w:rsidP="00F82117">
            <w:pPr>
              <w:spacing w:line="276" w:lineRule="auto"/>
              <w:rPr>
                <w:rFonts w:eastAsia="Times New Roman"/>
                <w:b/>
                <w:iCs/>
                <w:color w:val="000000"/>
                <w:sz w:val="16"/>
                <w:szCs w:val="16"/>
                <w:lang w:val="en-GB"/>
              </w:rPr>
            </w:pPr>
          </w:p>
        </w:tc>
        <w:tc>
          <w:tcPr>
            <w:tcW w:w="2324" w:type="dxa"/>
            <w:vMerge/>
            <w:shd w:val="clear" w:color="auto" w:fill="auto"/>
          </w:tcPr>
          <w:p w14:paraId="1C45CDE8" w14:textId="77777777" w:rsidR="001E3C88" w:rsidRPr="00A53153" w:rsidRDefault="001E3C88" w:rsidP="00F82117">
            <w:pPr>
              <w:spacing w:line="276" w:lineRule="auto"/>
              <w:rPr>
                <w:rFonts w:eastAsia="Times New Roman"/>
                <w:color w:val="000000"/>
                <w:sz w:val="16"/>
                <w:szCs w:val="16"/>
                <w:lang w:val="en-GB"/>
              </w:rPr>
            </w:pPr>
          </w:p>
        </w:tc>
        <w:tc>
          <w:tcPr>
            <w:tcW w:w="2705" w:type="dxa"/>
            <w:shd w:val="clear" w:color="auto" w:fill="auto"/>
          </w:tcPr>
          <w:p w14:paraId="3CF90630" w14:textId="0A47871E" w:rsidR="001E3C88" w:rsidRPr="0042593E" w:rsidRDefault="001E3C88" w:rsidP="00F82117">
            <w:pPr>
              <w:spacing w:line="276" w:lineRule="auto"/>
              <w:rPr>
                <w:rFonts w:eastAsia="Times New Roman"/>
                <w:color w:val="000000"/>
                <w:sz w:val="16"/>
                <w:szCs w:val="16"/>
                <w:lang w:val="en-GB"/>
              </w:rPr>
            </w:pPr>
            <w:r w:rsidRPr="001E3C88">
              <w:rPr>
                <w:rFonts w:eastAsia="Times New Roman"/>
                <w:b/>
                <w:color w:val="000000"/>
                <w:sz w:val="16"/>
                <w:szCs w:val="16"/>
                <w:lang w:val="en-GB"/>
              </w:rPr>
              <w:t>curvatureValue</w:t>
            </w:r>
            <w:r>
              <w:rPr>
                <w:rFonts w:eastAsia="Times New Roman"/>
                <w:color w:val="000000"/>
                <w:sz w:val="16"/>
                <w:szCs w:val="16"/>
                <w:lang w:val="en-GB"/>
              </w:rPr>
              <w:br/>
            </w:r>
            <w:r>
              <w:rPr>
                <w:rFonts w:eastAsia="Times New Roman"/>
                <w:color w:val="000000"/>
                <w:sz w:val="16"/>
                <w:szCs w:val="16"/>
                <w:lang w:val="en-GB"/>
              </w:rPr>
              <w:br/>
            </w:r>
            <w:r w:rsidRPr="007E51CD">
              <w:rPr>
                <w:rFonts w:eastAsia="Times New Roman"/>
                <w:color w:val="000000"/>
                <w:sz w:val="16"/>
                <w:szCs w:val="16"/>
                <w:lang w:val="en-GB"/>
              </w:rPr>
              <w:t>curvatureValue denoted as inverse of the vehicle current curve radius and the turning direction of the curve with regards to the driving</w:t>
            </w:r>
          </w:p>
        </w:tc>
        <w:tc>
          <w:tcPr>
            <w:tcW w:w="1134" w:type="dxa"/>
            <w:shd w:val="clear" w:color="auto" w:fill="auto"/>
          </w:tcPr>
          <w:p w14:paraId="386F2F29" w14:textId="44EA8A06" w:rsidR="001E3C88"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1C711BED" w14:textId="3605E3D9" w:rsidR="001E3C88" w:rsidRPr="00A53153"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 = 30001</w:t>
            </w:r>
          </w:p>
        </w:tc>
        <w:tc>
          <w:tcPr>
            <w:tcW w:w="1266" w:type="dxa"/>
            <w:shd w:val="clear" w:color="auto" w:fill="auto"/>
          </w:tcPr>
          <w:p w14:paraId="3A491962" w14:textId="141F2276" w:rsidR="001E3C88"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30001</w:t>
            </w:r>
          </w:p>
        </w:tc>
      </w:tr>
      <w:tr w:rsidR="001E3C88" w:rsidRPr="007E51CD" w14:paraId="1D0C9DFD" w14:textId="77777777" w:rsidTr="00F82117">
        <w:trPr>
          <w:trHeight w:val="150"/>
        </w:trPr>
        <w:tc>
          <w:tcPr>
            <w:tcW w:w="737" w:type="dxa"/>
            <w:vMerge/>
            <w:shd w:val="clear" w:color="auto" w:fill="auto"/>
          </w:tcPr>
          <w:p w14:paraId="68BC0FD9" w14:textId="77777777" w:rsidR="001E3C88" w:rsidRPr="0042593E" w:rsidRDefault="001E3C88" w:rsidP="00F82117">
            <w:pPr>
              <w:spacing w:line="276" w:lineRule="auto"/>
              <w:rPr>
                <w:rFonts w:eastAsia="Times New Roman"/>
                <w:iCs/>
                <w:color w:val="000000"/>
                <w:sz w:val="16"/>
                <w:szCs w:val="16"/>
                <w:lang w:val="en-GB"/>
              </w:rPr>
            </w:pPr>
          </w:p>
        </w:tc>
        <w:tc>
          <w:tcPr>
            <w:tcW w:w="2177" w:type="dxa"/>
            <w:vMerge/>
            <w:shd w:val="clear" w:color="auto" w:fill="auto"/>
          </w:tcPr>
          <w:p w14:paraId="11B8D75E" w14:textId="77777777" w:rsidR="001E3C88" w:rsidRPr="0042593E" w:rsidRDefault="001E3C88" w:rsidP="00F82117">
            <w:pPr>
              <w:spacing w:line="276" w:lineRule="auto"/>
              <w:rPr>
                <w:rFonts w:eastAsia="Times New Roman"/>
                <w:b/>
                <w:iCs/>
                <w:color w:val="000000"/>
                <w:sz w:val="16"/>
                <w:szCs w:val="16"/>
                <w:lang w:val="en-GB"/>
              </w:rPr>
            </w:pPr>
          </w:p>
        </w:tc>
        <w:tc>
          <w:tcPr>
            <w:tcW w:w="2324" w:type="dxa"/>
            <w:vMerge/>
            <w:shd w:val="clear" w:color="auto" w:fill="auto"/>
          </w:tcPr>
          <w:p w14:paraId="7B2AFB53" w14:textId="77777777" w:rsidR="001E3C88" w:rsidRPr="00A53153" w:rsidRDefault="001E3C88" w:rsidP="00F82117">
            <w:pPr>
              <w:spacing w:line="276" w:lineRule="auto"/>
              <w:rPr>
                <w:rFonts w:eastAsia="Times New Roman"/>
                <w:color w:val="000000"/>
                <w:sz w:val="16"/>
                <w:szCs w:val="16"/>
                <w:lang w:val="en-GB"/>
              </w:rPr>
            </w:pPr>
          </w:p>
        </w:tc>
        <w:tc>
          <w:tcPr>
            <w:tcW w:w="2705" w:type="dxa"/>
            <w:shd w:val="clear" w:color="auto" w:fill="auto"/>
          </w:tcPr>
          <w:p w14:paraId="3AF8989D" w14:textId="0A52DA9C" w:rsidR="001E3C88" w:rsidRPr="0042593E" w:rsidRDefault="001E3C88" w:rsidP="00F82117">
            <w:pPr>
              <w:spacing w:line="276" w:lineRule="auto"/>
              <w:rPr>
                <w:rFonts w:eastAsia="Times New Roman"/>
                <w:color w:val="000000"/>
                <w:sz w:val="16"/>
                <w:szCs w:val="16"/>
                <w:lang w:val="en-GB"/>
              </w:rPr>
            </w:pPr>
            <w:r w:rsidRPr="001E3C88">
              <w:rPr>
                <w:rFonts w:eastAsia="Times New Roman"/>
                <w:b/>
                <w:color w:val="000000"/>
                <w:sz w:val="16"/>
                <w:szCs w:val="16"/>
                <w:lang w:val="en-GB"/>
              </w:rPr>
              <w:t>curvatureConfidence</w:t>
            </w:r>
            <w:r>
              <w:rPr>
                <w:rFonts w:eastAsia="Times New Roman"/>
                <w:color w:val="000000"/>
                <w:sz w:val="16"/>
                <w:szCs w:val="16"/>
                <w:lang w:val="en-GB"/>
              </w:rPr>
              <w:br/>
            </w:r>
            <w:r>
              <w:rPr>
                <w:rFonts w:eastAsia="Times New Roman"/>
                <w:color w:val="000000"/>
                <w:sz w:val="16"/>
                <w:szCs w:val="16"/>
                <w:lang w:val="en-GB"/>
              </w:rPr>
              <w:br/>
            </w:r>
            <w:r w:rsidRPr="007E51CD">
              <w:rPr>
                <w:rFonts w:eastAsia="Times New Roman"/>
                <w:color w:val="000000"/>
                <w:sz w:val="16"/>
                <w:szCs w:val="16"/>
                <w:lang w:val="en-GB"/>
              </w:rPr>
              <w:t>curvatureConfidence denoted as the accuracy of the provided</w:t>
            </w:r>
            <w:r>
              <w:rPr>
                <w:rFonts w:eastAsia="Times New Roman"/>
                <w:color w:val="000000"/>
                <w:sz w:val="16"/>
                <w:szCs w:val="16"/>
                <w:lang w:val="en-GB"/>
              </w:rPr>
              <w:t xml:space="preserve"> </w:t>
            </w:r>
            <w:r w:rsidRPr="007E51CD">
              <w:rPr>
                <w:rFonts w:eastAsia="Times New Roman"/>
                <w:color w:val="000000"/>
                <w:sz w:val="16"/>
                <w:szCs w:val="16"/>
                <w:lang w:val="en-GB"/>
              </w:rPr>
              <w:t>curvatureValue for a confidence level of 95 %.</w:t>
            </w:r>
          </w:p>
        </w:tc>
        <w:tc>
          <w:tcPr>
            <w:tcW w:w="1134" w:type="dxa"/>
            <w:shd w:val="clear" w:color="auto" w:fill="auto"/>
          </w:tcPr>
          <w:p w14:paraId="6E038371" w14:textId="2A9C779E" w:rsidR="001E3C88"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17D68009" w14:textId="54923C07" w:rsidR="001E3C88" w:rsidRPr="00A53153"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 = 7</w:t>
            </w:r>
          </w:p>
        </w:tc>
        <w:tc>
          <w:tcPr>
            <w:tcW w:w="1266" w:type="dxa"/>
            <w:shd w:val="clear" w:color="auto" w:fill="auto"/>
          </w:tcPr>
          <w:p w14:paraId="1AFAA806" w14:textId="2537C595" w:rsidR="001E3C88"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7</w:t>
            </w:r>
          </w:p>
        </w:tc>
      </w:tr>
      <w:tr w:rsidR="001E3C88" w:rsidRPr="00A53153" w14:paraId="4B971802" w14:textId="77777777" w:rsidTr="00F82117">
        <w:tc>
          <w:tcPr>
            <w:tcW w:w="737" w:type="dxa"/>
            <w:shd w:val="clear" w:color="auto" w:fill="auto"/>
          </w:tcPr>
          <w:p w14:paraId="6EBC61F2" w14:textId="1B113E6D" w:rsidR="001E3C88" w:rsidRPr="0042593E" w:rsidRDefault="001E3C88"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8.8</w:t>
            </w:r>
          </w:p>
        </w:tc>
        <w:tc>
          <w:tcPr>
            <w:tcW w:w="2177" w:type="dxa"/>
            <w:shd w:val="clear" w:color="auto" w:fill="auto"/>
          </w:tcPr>
          <w:p w14:paraId="4C066F0F" w14:textId="34BE94C8" w:rsidR="001E3C88" w:rsidRPr="0042593E" w:rsidRDefault="001E3C88" w:rsidP="00F82117">
            <w:pPr>
              <w:spacing w:line="276" w:lineRule="auto"/>
              <w:rPr>
                <w:rFonts w:eastAsia="Times New Roman"/>
                <w:b/>
                <w:iCs/>
                <w:color w:val="000000"/>
                <w:sz w:val="16"/>
                <w:szCs w:val="16"/>
                <w:lang w:val="en-GB"/>
              </w:rPr>
            </w:pPr>
            <w:r w:rsidRPr="00F405B5">
              <w:rPr>
                <w:rFonts w:eastAsia="Times New Roman"/>
                <w:b/>
                <w:iCs/>
                <w:color w:val="000000"/>
                <w:sz w:val="16"/>
                <w:szCs w:val="16"/>
                <w:lang w:val="en-GB"/>
              </w:rPr>
              <w:t>curvature</w:t>
            </w:r>
            <w:r>
              <w:rPr>
                <w:rFonts w:eastAsia="Times New Roman"/>
                <w:b/>
                <w:iCs/>
                <w:color w:val="000000"/>
                <w:sz w:val="16"/>
                <w:szCs w:val="16"/>
                <w:lang w:val="en-GB"/>
              </w:rPr>
              <w:t>-</w:t>
            </w:r>
            <w:r w:rsidRPr="00F405B5">
              <w:rPr>
                <w:rFonts w:eastAsia="Times New Roman"/>
                <w:b/>
                <w:iCs/>
                <w:color w:val="000000"/>
                <w:sz w:val="16"/>
                <w:szCs w:val="16"/>
                <w:lang w:val="en-GB"/>
              </w:rPr>
              <w:t>CalculationMode</w:t>
            </w:r>
            <w:r>
              <w:rPr>
                <w:rFonts w:eastAsia="Times New Roman"/>
                <w:b/>
                <w:iCs/>
                <w:color w:val="000000"/>
                <w:sz w:val="16"/>
                <w:szCs w:val="16"/>
                <w:lang w:val="en-GB"/>
              </w:rPr>
              <w:br/>
              <w:t>[</w:t>
            </w:r>
            <w:r w:rsidRPr="0042593E">
              <w:rPr>
                <w:rFonts w:eastAsia="Times New Roman"/>
                <w:b/>
                <w:iCs/>
                <w:color w:val="000000"/>
                <w:sz w:val="16"/>
                <w:szCs w:val="16"/>
                <w:lang w:val="en-GB"/>
              </w:rPr>
              <w:t>Curvature</w:t>
            </w:r>
            <w:r>
              <w:rPr>
                <w:rFonts w:eastAsia="Times New Roman"/>
                <w:b/>
                <w:iCs/>
                <w:color w:val="000000"/>
                <w:sz w:val="16"/>
                <w:szCs w:val="16"/>
                <w:lang w:val="en-GB"/>
              </w:rPr>
              <w:t>-</w:t>
            </w:r>
            <w:r w:rsidRPr="0042593E">
              <w:rPr>
                <w:rFonts w:eastAsia="Times New Roman"/>
                <w:b/>
                <w:iCs/>
                <w:color w:val="000000"/>
                <w:sz w:val="16"/>
                <w:szCs w:val="16"/>
                <w:lang w:val="en-GB"/>
              </w:rPr>
              <w:t>CalculationMode</w:t>
            </w:r>
            <w:r>
              <w:rPr>
                <w:rFonts w:eastAsia="Times New Roman"/>
                <w:b/>
                <w:iCs/>
                <w:color w:val="000000"/>
                <w:sz w:val="16"/>
                <w:szCs w:val="16"/>
                <w:lang w:val="en-GB"/>
              </w:rPr>
              <w:t>]</w:t>
            </w:r>
          </w:p>
        </w:tc>
        <w:tc>
          <w:tcPr>
            <w:tcW w:w="5029" w:type="dxa"/>
            <w:gridSpan w:val="2"/>
            <w:shd w:val="clear" w:color="auto" w:fill="auto"/>
          </w:tcPr>
          <w:p w14:paraId="2DDF6CE4" w14:textId="371364D5" w:rsidR="001E3C88" w:rsidRPr="0042593E" w:rsidRDefault="001E3C88" w:rsidP="00F82117">
            <w:pPr>
              <w:spacing w:line="276" w:lineRule="auto"/>
              <w:rPr>
                <w:rFonts w:eastAsia="Times New Roman"/>
                <w:color w:val="000000"/>
                <w:sz w:val="16"/>
                <w:szCs w:val="16"/>
                <w:lang w:val="en-GB"/>
              </w:rPr>
            </w:pPr>
            <w:r w:rsidRPr="00A53153">
              <w:rPr>
                <w:rFonts w:eastAsia="Times New Roman"/>
                <w:color w:val="000000"/>
                <w:sz w:val="16"/>
                <w:szCs w:val="16"/>
                <w:lang w:val="en-GB"/>
              </w:rPr>
              <w:t>The calculation mode for the curvature.</w:t>
            </w:r>
            <w:r>
              <w:rPr>
                <w:rFonts w:eastAsia="Times New Roman"/>
                <w:color w:val="000000"/>
                <w:sz w:val="16"/>
                <w:szCs w:val="16"/>
                <w:lang w:val="en-GB"/>
              </w:rPr>
              <w:br/>
            </w:r>
            <w:r>
              <w:rPr>
                <w:rFonts w:eastAsia="Times New Roman"/>
                <w:color w:val="000000"/>
                <w:sz w:val="16"/>
                <w:szCs w:val="16"/>
                <w:lang w:val="en-GB"/>
              </w:rPr>
              <w:br/>
            </w:r>
            <w:r w:rsidRPr="00FB21E4">
              <w:rPr>
                <w:rFonts w:eastAsia="Times New Roman"/>
                <w:color w:val="000000"/>
                <w:sz w:val="16"/>
                <w:szCs w:val="16"/>
                <w:lang w:val="en-GB"/>
              </w:rPr>
              <w:t>Flag indicating whether vehicle yaw-rate is used in the calculation of the</w:t>
            </w:r>
            <w:r>
              <w:rPr>
                <w:rFonts w:eastAsia="Times New Roman"/>
                <w:color w:val="000000"/>
                <w:sz w:val="16"/>
                <w:szCs w:val="16"/>
                <w:lang w:val="en-GB"/>
              </w:rPr>
              <w:t xml:space="preserve"> </w:t>
            </w:r>
            <w:r w:rsidRPr="00FB21E4">
              <w:rPr>
                <w:rFonts w:eastAsia="Times New Roman"/>
                <w:color w:val="000000"/>
                <w:sz w:val="16"/>
                <w:szCs w:val="16"/>
                <w:lang w:val="en-GB"/>
              </w:rPr>
              <w:t>curvature of the vehicle ITS-S that originates the CAM.</w:t>
            </w:r>
          </w:p>
        </w:tc>
        <w:tc>
          <w:tcPr>
            <w:tcW w:w="1134" w:type="dxa"/>
            <w:shd w:val="clear" w:color="auto" w:fill="auto"/>
          </w:tcPr>
          <w:p w14:paraId="6F612384" w14:textId="763945C9"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7C9C8419" w14:textId="6D750677"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 = 2</w:t>
            </w:r>
          </w:p>
        </w:tc>
        <w:tc>
          <w:tcPr>
            <w:tcW w:w="1266" w:type="dxa"/>
            <w:shd w:val="clear" w:color="auto" w:fill="auto"/>
          </w:tcPr>
          <w:p w14:paraId="1B84AABF" w14:textId="54214436"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2</w:t>
            </w:r>
          </w:p>
        </w:tc>
      </w:tr>
      <w:tr w:rsidR="001E3C88" w:rsidRPr="00F405B5" w14:paraId="6C1CB225" w14:textId="77777777" w:rsidTr="00F82117">
        <w:trPr>
          <w:trHeight w:val="225"/>
        </w:trPr>
        <w:tc>
          <w:tcPr>
            <w:tcW w:w="737" w:type="dxa"/>
            <w:vMerge w:val="restart"/>
            <w:shd w:val="clear" w:color="auto" w:fill="auto"/>
          </w:tcPr>
          <w:p w14:paraId="601FFD71" w14:textId="4480B751" w:rsidR="001E3C88" w:rsidRPr="0042593E" w:rsidRDefault="001E3C88"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8.9</w:t>
            </w:r>
          </w:p>
        </w:tc>
        <w:tc>
          <w:tcPr>
            <w:tcW w:w="2177" w:type="dxa"/>
            <w:vMerge w:val="restart"/>
            <w:shd w:val="clear" w:color="auto" w:fill="auto"/>
          </w:tcPr>
          <w:p w14:paraId="464AB2A4" w14:textId="3C6E3B98" w:rsidR="001E3C88" w:rsidRPr="0042593E" w:rsidRDefault="001E3C88" w:rsidP="00F82117">
            <w:pPr>
              <w:spacing w:line="276" w:lineRule="auto"/>
              <w:rPr>
                <w:rFonts w:eastAsia="Times New Roman"/>
                <w:b/>
                <w:iCs/>
                <w:color w:val="000000"/>
                <w:sz w:val="16"/>
                <w:szCs w:val="16"/>
                <w:lang w:val="en-GB"/>
              </w:rPr>
            </w:pPr>
            <w:r w:rsidRPr="00F405B5">
              <w:rPr>
                <w:rFonts w:eastAsia="Times New Roman"/>
                <w:b/>
                <w:iCs/>
                <w:color w:val="000000"/>
                <w:sz w:val="16"/>
                <w:szCs w:val="16"/>
                <w:lang w:val="en-GB"/>
              </w:rPr>
              <w:t>yawRate</w:t>
            </w:r>
            <w:r>
              <w:rPr>
                <w:rFonts w:eastAsia="Times New Roman"/>
                <w:b/>
                <w:iCs/>
                <w:color w:val="000000"/>
                <w:sz w:val="16"/>
                <w:szCs w:val="16"/>
                <w:lang w:val="en-GB"/>
              </w:rPr>
              <w:br/>
              <w:t>[</w:t>
            </w:r>
            <w:r w:rsidRPr="0042593E">
              <w:rPr>
                <w:rFonts w:eastAsia="Times New Roman"/>
                <w:b/>
                <w:iCs/>
                <w:color w:val="000000"/>
                <w:sz w:val="16"/>
                <w:szCs w:val="16"/>
                <w:lang w:val="en-GB"/>
              </w:rPr>
              <w:t>YawRate</w:t>
            </w:r>
            <w:r>
              <w:rPr>
                <w:rFonts w:eastAsia="Times New Roman"/>
                <w:b/>
                <w:iCs/>
                <w:color w:val="000000"/>
                <w:sz w:val="16"/>
                <w:szCs w:val="16"/>
                <w:lang w:val="en-GB"/>
              </w:rPr>
              <w:t>]</w:t>
            </w:r>
          </w:p>
        </w:tc>
        <w:tc>
          <w:tcPr>
            <w:tcW w:w="2324" w:type="dxa"/>
            <w:vMerge w:val="restart"/>
            <w:tcBorders>
              <w:right w:val="nil"/>
            </w:tcBorders>
            <w:shd w:val="clear" w:color="auto" w:fill="auto"/>
          </w:tcPr>
          <w:p w14:paraId="2101EBF7" w14:textId="77777777" w:rsidR="001E3C88" w:rsidRPr="0042593E" w:rsidRDefault="001E3C88" w:rsidP="00F82117">
            <w:pPr>
              <w:spacing w:line="276" w:lineRule="auto"/>
              <w:rPr>
                <w:rFonts w:eastAsia="Times New Roman"/>
                <w:color w:val="000000"/>
                <w:sz w:val="16"/>
                <w:szCs w:val="16"/>
                <w:lang w:val="en-GB"/>
              </w:rPr>
            </w:pPr>
            <w:r w:rsidRPr="00A53153">
              <w:rPr>
                <w:rFonts w:eastAsia="Times New Roman"/>
                <w:color w:val="000000"/>
                <w:sz w:val="16"/>
                <w:szCs w:val="16"/>
                <w:lang w:val="en-GB"/>
              </w:rPr>
              <w:t>The rate the vehicle is spin</w:t>
            </w:r>
            <w:r>
              <w:rPr>
                <w:rFonts w:eastAsia="Times New Roman"/>
                <w:color w:val="000000"/>
                <w:sz w:val="16"/>
                <w:szCs w:val="16"/>
                <w:lang w:val="en-GB"/>
              </w:rPr>
              <w:t>ning around its centre of mass.</w:t>
            </w:r>
          </w:p>
        </w:tc>
        <w:tc>
          <w:tcPr>
            <w:tcW w:w="2705" w:type="dxa"/>
            <w:tcBorders>
              <w:left w:val="nil"/>
            </w:tcBorders>
            <w:shd w:val="clear" w:color="auto" w:fill="auto"/>
          </w:tcPr>
          <w:p w14:paraId="3AB40835" w14:textId="53208101" w:rsidR="001E3C88" w:rsidRPr="0042593E" w:rsidRDefault="001E3C88" w:rsidP="00F82117">
            <w:pPr>
              <w:spacing w:line="276" w:lineRule="auto"/>
              <w:rPr>
                <w:rFonts w:eastAsia="Times New Roman"/>
                <w:color w:val="000000"/>
                <w:sz w:val="16"/>
                <w:szCs w:val="16"/>
                <w:lang w:val="en-GB"/>
              </w:rPr>
            </w:pPr>
          </w:p>
        </w:tc>
        <w:tc>
          <w:tcPr>
            <w:tcW w:w="1134" w:type="dxa"/>
            <w:shd w:val="clear" w:color="auto" w:fill="auto"/>
          </w:tcPr>
          <w:p w14:paraId="27ABAFCC" w14:textId="5B38620F"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0083F716" w14:textId="6E79927E"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w:t>
            </w:r>
          </w:p>
        </w:tc>
        <w:tc>
          <w:tcPr>
            <w:tcW w:w="1266" w:type="dxa"/>
            <w:shd w:val="clear" w:color="auto" w:fill="auto"/>
          </w:tcPr>
          <w:p w14:paraId="61AAAF87" w14:textId="06F8B179" w:rsidR="001E3C88" w:rsidRPr="0042593E"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1E3C88" w:rsidRPr="00C173DA" w14:paraId="50A5ADA1" w14:textId="77777777" w:rsidTr="00F82117">
        <w:trPr>
          <w:trHeight w:val="225"/>
        </w:trPr>
        <w:tc>
          <w:tcPr>
            <w:tcW w:w="737" w:type="dxa"/>
            <w:vMerge/>
            <w:shd w:val="clear" w:color="auto" w:fill="auto"/>
          </w:tcPr>
          <w:p w14:paraId="679F15ED" w14:textId="77777777" w:rsidR="001E3C88" w:rsidRPr="0042593E" w:rsidRDefault="001E3C88" w:rsidP="00F82117">
            <w:pPr>
              <w:spacing w:line="276" w:lineRule="auto"/>
              <w:rPr>
                <w:rFonts w:eastAsia="Times New Roman"/>
                <w:iCs/>
                <w:color w:val="000000"/>
                <w:sz w:val="16"/>
                <w:szCs w:val="16"/>
                <w:lang w:val="en-GB"/>
              </w:rPr>
            </w:pPr>
          </w:p>
        </w:tc>
        <w:tc>
          <w:tcPr>
            <w:tcW w:w="2177" w:type="dxa"/>
            <w:vMerge/>
            <w:shd w:val="clear" w:color="auto" w:fill="auto"/>
          </w:tcPr>
          <w:p w14:paraId="5D191DF5" w14:textId="77777777" w:rsidR="001E3C88" w:rsidRPr="0042593E" w:rsidRDefault="001E3C88" w:rsidP="00F82117">
            <w:pPr>
              <w:spacing w:line="276" w:lineRule="auto"/>
              <w:rPr>
                <w:rFonts w:eastAsia="Times New Roman"/>
                <w:b/>
                <w:iCs/>
                <w:color w:val="000000"/>
                <w:sz w:val="16"/>
                <w:szCs w:val="16"/>
                <w:lang w:val="en-GB"/>
              </w:rPr>
            </w:pPr>
          </w:p>
        </w:tc>
        <w:tc>
          <w:tcPr>
            <w:tcW w:w="2324" w:type="dxa"/>
            <w:vMerge/>
            <w:shd w:val="clear" w:color="auto" w:fill="auto"/>
          </w:tcPr>
          <w:p w14:paraId="279F1952" w14:textId="77777777" w:rsidR="001E3C88" w:rsidRPr="00A53153" w:rsidRDefault="001E3C88" w:rsidP="00F82117">
            <w:pPr>
              <w:spacing w:line="276" w:lineRule="auto"/>
              <w:rPr>
                <w:rFonts w:eastAsia="Times New Roman"/>
                <w:color w:val="000000"/>
                <w:sz w:val="16"/>
                <w:szCs w:val="16"/>
                <w:lang w:val="en-GB"/>
              </w:rPr>
            </w:pPr>
          </w:p>
        </w:tc>
        <w:tc>
          <w:tcPr>
            <w:tcW w:w="2705" w:type="dxa"/>
            <w:shd w:val="clear" w:color="auto" w:fill="auto"/>
          </w:tcPr>
          <w:p w14:paraId="1D9B260C" w14:textId="2C1DFC54" w:rsidR="001E3C88" w:rsidRPr="0042593E" w:rsidRDefault="001E3C88" w:rsidP="00F82117">
            <w:pPr>
              <w:spacing w:line="276" w:lineRule="auto"/>
              <w:rPr>
                <w:rFonts w:eastAsia="Times New Roman"/>
                <w:color w:val="000000"/>
                <w:sz w:val="16"/>
                <w:szCs w:val="16"/>
                <w:lang w:val="en-GB"/>
              </w:rPr>
            </w:pPr>
            <w:r w:rsidRPr="001E3C88">
              <w:rPr>
                <w:rFonts w:eastAsia="Times New Roman"/>
                <w:b/>
                <w:color w:val="000000"/>
                <w:sz w:val="16"/>
                <w:szCs w:val="16"/>
                <w:lang w:val="en-GB"/>
              </w:rPr>
              <w:t>yawRateValue</w:t>
            </w:r>
            <w:r>
              <w:rPr>
                <w:rFonts w:eastAsia="Times New Roman"/>
                <w:color w:val="000000"/>
                <w:sz w:val="16"/>
                <w:szCs w:val="16"/>
                <w:lang w:val="en-GB"/>
              </w:rPr>
              <w:br/>
            </w:r>
            <w:r>
              <w:rPr>
                <w:rFonts w:eastAsia="Times New Roman"/>
                <w:color w:val="000000"/>
                <w:sz w:val="16"/>
                <w:szCs w:val="16"/>
                <w:lang w:val="en-GB"/>
              </w:rPr>
              <w:br/>
            </w:r>
            <w:r w:rsidRPr="00C173DA">
              <w:rPr>
                <w:rFonts w:eastAsia="Times New Roman"/>
                <w:color w:val="000000"/>
                <w:sz w:val="16"/>
                <w:szCs w:val="16"/>
                <w:lang w:val="en-GB"/>
              </w:rPr>
              <w:t>yawRateValue denotes the vehicle rotation around the centre of mass of the empty vehicle. The leading sign denotes the direction of rotation.</w:t>
            </w:r>
            <w:r>
              <w:rPr>
                <w:rFonts w:eastAsia="Times New Roman"/>
                <w:color w:val="000000"/>
                <w:sz w:val="16"/>
                <w:szCs w:val="16"/>
                <w:lang w:val="en-GB"/>
              </w:rPr>
              <w:t xml:space="preserve"> </w:t>
            </w:r>
            <w:r w:rsidRPr="00C173DA">
              <w:rPr>
                <w:rFonts w:eastAsia="Times New Roman"/>
                <w:color w:val="000000"/>
                <w:sz w:val="16"/>
                <w:szCs w:val="16"/>
                <w:lang w:val="en-GB"/>
              </w:rPr>
              <w:t>The value is negative if the motion is clockwise when viewing from the</w:t>
            </w:r>
            <w:r>
              <w:rPr>
                <w:rFonts w:eastAsia="Times New Roman"/>
                <w:color w:val="000000"/>
                <w:sz w:val="16"/>
                <w:szCs w:val="16"/>
                <w:lang w:val="en-GB"/>
              </w:rPr>
              <w:t xml:space="preserve"> </w:t>
            </w:r>
            <w:r w:rsidRPr="00C173DA">
              <w:rPr>
                <w:rFonts w:eastAsia="Times New Roman"/>
                <w:color w:val="000000"/>
                <w:sz w:val="16"/>
                <w:szCs w:val="16"/>
                <w:lang w:val="en-GB"/>
              </w:rPr>
              <w:t>top.</w:t>
            </w:r>
          </w:p>
        </w:tc>
        <w:tc>
          <w:tcPr>
            <w:tcW w:w="1134" w:type="dxa"/>
            <w:shd w:val="clear" w:color="auto" w:fill="auto"/>
          </w:tcPr>
          <w:p w14:paraId="640F6A3B" w14:textId="43A948E5" w:rsidR="001E3C88"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3E6B4B66" w14:textId="203AF3CD" w:rsidR="001E3C88" w:rsidRPr="00A53153"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 = 32767</w:t>
            </w:r>
          </w:p>
        </w:tc>
        <w:tc>
          <w:tcPr>
            <w:tcW w:w="1266" w:type="dxa"/>
            <w:shd w:val="clear" w:color="auto" w:fill="auto"/>
          </w:tcPr>
          <w:p w14:paraId="35386C76" w14:textId="1A994495" w:rsidR="001E3C88"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32767</w:t>
            </w:r>
          </w:p>
        </w:tc>
      </w:tr>
      <w:tr w:rsidR="001E3C88" w:rsidRPr="00C173DA" w14:paraId="4AD2FB6E" w14:textId="77777777" w:rsidTr="00F82117">
        <w:trPr>
          <w:trHeight w:val="225"/>
        </w:trPr>
        <w:tc>
          <w:tcPr>
            <w:tcW w:w="737" w:type="dxa"/>
            <w:vMerge/>
            <w:shd w:val="clear" w:color="auto" w:fill="auto"/>
          </w:tcPr>
          <w:p w14:paraId="7F02CD41" w14:textId="77777777" w:rsidR="001E3C88" w:rsidRPr="0042593E" w:rsidRDefault="001E3C88" w:rsidP="00F82117">
            <w:pPr>
              <w:spacing w:line="276" w:lineRule="auto"/>
              <w:rPr>
                <w:rFonts w:eastAsia="Times New Roman"/>
                <w:iCs/>
                <w:color w:val="000000"/>
                <w:sz w:val="16"/>
                <w:szCs w:val="16"/>
                <w:lang w:val="en-GB"/>
              </w:rPr>
            </w:pPr>
          </w:p>
        </w:tc>
        <w:tc>
          <w:tcPr>
            <w:tcW w:w="2177" w:type="dxa"/>
            <w:vMerge/>
            <w:shd w:val="clear" w:color="auto" w:fill="auto"/>
          </w:tcPr>
          <w:p w14:paraId="298939AA" w14:textId="77777777" w:rsidR="001E3C88" w:rsidRPr="0042593E" w:rsidRDefault="001E3C88" w:rsidP="00F82117">
            <w:pPr>
              <w:spacing w:line="276" w:lineRule="auto"/>
              <w:rPr>
                <w:rFonts w:eastAsia="Times New Roman"/>
                <w:b/>
                <w:iCs/>
                <w:color w:val="000000"/>
                <w:sz w:val="16"/>
                <w:szCs w:val="16"/>
                <w:lang w:val="en-GB"/>
              </w:rPr>
            </w:pPr>
          </w:p>
        </w:tc>
        <w:tc>
          <w:tcPr>
            <w:tcW w:w="2324" w:type="dxa"/>
            <w:vMerge/>
            <w:shd w:val="clear" w:color="auto" w:fill="auto"/>
          </w:tcPr>
          <w:p w14:paraId="1075FCC3" w14:textId="77777777" w:rsidR="001E3C88" w:rsidRPr="00A53153" w:rsidRDefault="001E3C88" w:rsidP="00F82117">
            <w:pPr>
              <w:spacing w:line="276" w:lineRule="auto"/>
              <w:rPr>
                <w:rFonts w:eastAsia="Times New Roman"/>
                <w:color w:val="000000"/>
                <w:sz w:val="16"/>
                <w:szCs w:val="16"/>
                <w:lang w:val="en-GB"/>
              </w:rPr>
            </w:pPr>
          </w:p>
        </w:tc>
        <w:tc>
          <w:tcPr>
            <w:tcW w:w="2705" w:type="dxa"/>
            <w:shd w:val="clear" w:color="auto" w:fill="auto"/>
          </w:tcPr>
          <w:p w14:paraId="196E7BB1" w14:textId="7BA8BD5F" w:rsidR="001E3C88" w:rsidRPr="0042593E" w:rsidRDefault="001E3C88" w:rsidP="00F82117">
            <w:pPr>
              <w:spacing w:line="276" w:lineRule="auto"/>
              <w:rPr>
                <w:rFonts w:eastAsia="Times New Roman"/>
                <w:color w:val="000000"/>
                <w:sz w:val="16"/>
                <w:szCs w:val="16"/>
                <w:lang w:val="en-GB"/>
              </w:rPr>
            </w:pPr>
            <w:r w:rsidRPr="001E3C88">
              <w:rPr>
                <w:rFonts w:eastAsia="Times New Roman"/>
                <w:b/>
                <w:color w:val="000000"/>
                <w:sz w:val="16"/>
                <w:szCs w:val="16"/>
                <w:lang w:val="en-GB"/>
              </w:rPr>
              <w:t>yawRateConfidence</w:t>
            </w:r>
            <w:r>
              <w:rPr>
                <w:rFonts w:eastAsia="Times New Roman"/>
                <w:color w:val="000000"/>
                <w:sz w:val="16"/>
                <w:szCs w:val="16"/>
                <w:lang w:val="en-GB"/>
              </w:rPr>
              <w:br/>
            </w:r>
            <w:r>
              <w:rPr>
                <w:rFonts w:eastAsia="Times New Roman"/>
                <w:color w:val="000000"/>
                <w:sz w:val="16"/>
                <w:szCs w:val="16"/>
                <w:lang w:val="en-GB"/>
              </w:rPr>
              <w:br/>
            </w:r>
            <w:r>
              <w:rPr>
                <w:lang w:val="en-US"/>
              </w:rPr>
              <w:t>y</w:t>
            </w:r>
            <w:r w:rsidRPr="00C173DA">
              <w:rPr>
                <w:rFonts w:eastAsia="Times New Roman"/>
                <w:color w:val="000000"/>
                <w:sz w:val="16"/>
                <w:szCs w:val="16"/>
                <w:lang w:val="en-GB"/>
              </w:rPr>
              <w:t>awRateConfidence denotes the accuracy for the 95 % confidence level</w:t>
            </w:r>
            <w:r>
              <w:rPr>
                <w:rFonts w:eastAsia="Times New Roman"/>
                <w:color w:val="000000"/>
                <w:sz w:val="16"/>
                <w:szCs w:val="16"/>
                <w:lang w:val="en-GB"/>
              </w:rPr>
              <w:t xml:space="preserve"> </w:t>
            </w:r>
            <w:r w:rsidRPr="00C173DA">
              <w:rPr>
                <w:rFonts w:eastAsia="Times New Roman"/>
                <w:color w:val="000000"/>
                <w:sz w:val="16"/>
                <w:szCs w:val="16"/>
                <w:lang w:val="en-GB"/>
              </w:rPr>
              <w:t>for the measured yawRateValue. Otherwise, the value of</w:t>
            </w:r>
            <w:r>
              <w:rPr>
                <w:rFonts w:eastAsia="Times New Roman"/>
                <w:color w:val="000000"/>
                <w:sz w:val="16"/>
                <w:szCs w:val="16"/>
                <w:lang w:val="en-GB"/>
              </w:rPr>
              <w:t xml:space="preserve"> </w:t>
            </w:r>
            <w:r w:rsidRPr="00C173DA">
              <w:rPr>
                <w:rFonts w:eastAsia="Times New Roman"/>
                <w:color w:val="000000"/>
                <w:sz w:val="16"/>
                <w:szCs w:val="16"/>
                <w:lang w:val="en-GB"/>
              </w:rPr>
              <w:lastRenderedPageBreak/>
              <w:t>yawRateConfidence shall be set to unavailable.</w:t>
            </w:r>
          </w:p>
        </w:tc>
        <w:tc>
          <w:tcPr>
            <w:tcW w:w="1134" w:type="dxa"/>
            <w:shd w:val="clear" w:color="auto" w:fill="auto"/>
          </w:tcPr>
          <w:p w14:paraId="3E8BE747" w14:textId="5D55BA55" w:rsidR="001E3C88"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lastRenderedPageBreak/>
              <w:t>Profiled</w:t>
            </w:r>
          </w:p>
        </w:tc>
        <w:tc>
          <w:tcPr>
            <w:tcW w:w="3827" w:type="dxa"/>
            <w:shd w:val="clear" w:color="auto" w:fill="auto"/>
          </w:tcPr>
          <w:p w14:paraId="18346E8E" w14:textId="2D8121F1" w:rsidR="001E3C88" w:rsidRPr="00A53153"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Mandatory but not used in profile therefore set to unavailable = 8</w:t>
            </w:r>
          </w:p>
        </w:tc>
        <w:tc>
          <w:tcPr>
            <w:tcW w:w="1266" w:type="dxa"/>
            <w:shd w:val="clear" w:color="auto" w:fill="auto"/>
          </w:tcPr>
          <w:p w14:paraId="2E81F64F" w14:textId="6C5F1FC1" w:rsidR="001E3C88"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8</w:t>
            </w:r>
          </w:p>
        </w:tc>
      </w:tr>
      <w:tr w:rsidR="00D674B2" w:rsidRPr="0042593E" w14:paraId="28014DDC" w14:textId="77777777" w:rsidTr="00F82117">
        <w:tc>
          <w:tcPr>
            <w:tcW w:w="737" w:type="dxa"/>
            <w:shd w:val="clear" w:color="auto" w:fill="auto"/>
          </w:tcPr>
          <w:p w14:paraId="03A0E6C5" w14:textId="5A033A50" w:rsidR="00274835" w:rsidRPr="0042593E" w:rsidRDefault="00E94887"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8.10</w:t>
            </w:r>
          </w:p>
        </w:tc>
        <w:tc>
          <w:tcPr>
            <w:tcW w:w="2177" w:type="dxa"/>
            <w:shd w:val="clear" w:color="auto" w:fill="auto"/>
          </w:tcPr>
          <w:p w14:paraId="4EC1BFEC" w14:textId="440EB591" w:rsidR="00274835" w:rsidRPr="0042593E" w:rsidRDefault="00F405B5" w:rsidP="00F82117">
            <w:pPr>
              <w:spacing w:line="276" w:lineRule="auto"/>
              <w:rPr>
                <w:rFonts w:eastAsia="Times New Roman"/>
                <w:i/>
                <w:iCs/>
                <w:color w:val="000000"/>
                <w:sz w:val="16"/>
                <w:szCs w:val="16"/>
                <w:lang w:val="en-GB"/>
              </w:rPr>
            </w:pPr>
            <w:r w:rsidRPr="00F405B5">
              <w:rPr>
                <w:rFonts w:eastAsia="Times New Roman"/>
                <w:i/>
                <w:iCs/>
                <w:color w:val="000000"/>
                <w:sz w:val="16"/>
                <w:szCs w:val="16"/>
                <w:lang w:val="en-GB"/>
              </w:rPr>
              <w:t>accelerationControl</w:t>
            </w:r>
            <w:r>
              <w:rPr>
                <w:rFonts w:eastAsia="Times New Roman"/>
                <w:i/>
                <w:iCs/>
                <w:color w:val="000000"/>
                <w:sz w:val="16"/>
                <w:szCs w:val="16"/>
                <w:lang w:val="en-GB"/>
              </w:rPr>
              <w:br/>
              <w:t>[</w:t>
            </w:r>
            <w:r w:rsidR="00FC2C98" w:rsidRPr="0042593E">
              <w:rPr>
                <w:rFonts w:eastAsia="Times New Roman"/>
                <w:i/>
                <w:iCs/>
                <w:color w:val="000000"/>
                <w:sz w:val="16"/>
                <w:szCs w:val="16"/>
                <w:lang w:val="en-GB"/>
              </w:rPr>
              <w:t>AccelerationControl</w:t>
            </w:r>
            <w:r>
              <w:rPr>
                <w:rFonts w:eastAsia="Times New Roman"/>
                <w:i/>
                <w:iCs/>
                <w:color w:val="000000"/>
                <w:sz w:val="16"/>
                <w:szCs w:val="16"/>
                <w:lang w:val="en-GB"/>
              </w:rPr>
              <w:t>]</w:t>
            </w:r>
          </w:p>
        </w:tc>
        <w:tc>
          <w:tcPr>
            <w:tcW w:w="5029" w:type="dxa"/>
            <w:gridSpan w:val="2"/>
            <w:shd w:val="clear" w:color="auto" w:fill="auto"/>
          </w:tcPr>
          <w:p w14:paraId="79ECAEF3" w14:textId="7E77EAEE" w:rsidR="00274835" w:rsidRPr="0042593E" w:rsidRDefault="00297A35" w:rsidP="00F82117">
            <w:pPr>
              <w:spacing w:line="276" w:lineRule="auto"/>
              <w:rPr>
                <w:rFonts w:eastAsia="Times New Roman"/>
                <w:color w:val="000000"/>
                <w:sz w:val="16"/>
                <w:szCs w:val="16"/>
                <w:lang w:val="en-GB"/>
              </w:rPr>
            </w:pPr>
            <w:r w:rsidRPr="00297A35">
              <w:rPr>
                <w:rFonts w:eastAsia="Times New Roman"/>
                <w:color w:val="000000"/>
                <w:sz w:val="16"/>
                <w:szCs w:val="16"/>
                <w:lang w:val="en-GB"/>
              </w:rPr>
              <w:t>Current status of the vehicle mechanisms controlling the longitudinal movement</w:t>
            </w:r>
            <w:r>
              <w:rPr>
                <w:rFonts w:eastAsia="Times New Roman"/>
                <w:color w:val="000000"/>
                <w:sz w:val="16"/>
                <w:szCs w:val="16"/>
                <w:lang w:val="en-GB"/>
              </w:rPr>
              <w:t xml:space="preserve"> </w:t>
            </w:r>
            <w:r w:rsidRPr="00297A35">
              <w:rPr>
                <w:rFonts w:eastAsia="Times New Roman"/>
                <w:color w:val="000000"/>
                <w:sz w:val="16"/>
                <w:szCs w:val="16"/>
                <w:lang w:val="en-GB"/>
              </w:rPr>
              <w:t>of the vehicle ITS-S (e.g. brake pedal, gas pedal, etc. engaged) that originates</w:t>
            </w:r>
            <w:r>
              <w:rPr>
                <w:rFonts w:eastAsia="Times New Roman"/>
                <w:color w:val="000000"/>
                <w:sz w:val="16"/>
                <w:szCs w:val="16"/>
                <w:lang w:val="en-GB"/>
              </w:rPr>
              <w:t xml:space="preserve"> </w:t>
            </w:r>
            <w:r w:rsidRPr="00297A35">
              <w:rPr>
                <w:rFonts w:eastAsia="Times New Roman"/>
                <w:color w:val="000000"/>
                <w:sz w:val="16"/>
                <w:szCs w:val="16"/>
                <w:lang w:val="en-GB"/>
              </w:rPr>
              <w:t>the CAM as specified in ETSI TS 102 894-2 [2].</w:t>
            </w:r>
          </w:p>
        </w:tc>
        <w:tc>
          <w:tcPr>
            <w:tcW w:w="1134" w:type="dxa"/>
            <w:shd w:val="clear" w:color="auto" w:fill="auto"/>
          </w:tcPr>
          <w:p w14:paraId="0800A7E7" w14:textId="7143E0CF" w:rsidR="00274835"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1C35F3B4" w14:textId="18A8EF2E" w:rsidR="00274835" w:rsidRPr="0042593E" w:rsidRDefault="00297A35"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5CD30F5D" w14:textId="7FD5D7BD" w:rsidR="00274835"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D674B2" w:rsidRPr="0042593E" w14:paraId="12C54B82" w14:textId="77777777" w:rsidTr="00F82117">
        <w:tc>
          <w:tcPr>
            <w:tcW w:w="737" w:type="dxa"/>
            <w:shd w:val="clear" w:color="auto" w:fill="auto"/>
          </w:tcPr>
          <w:p w14:paraId="3FABF8FF" w14:textId="4CCF801F" w:rsidR="00274835" w:rsidRPr="0042593E" w:rsidRDefault="00E94887"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8.11</w:t>
            </w:r>
          </w:p>
        </w:tc>
        <w:tc>
          <w:tcPr>
            <w:tcW w:w="2177" w:type="dxa"/>
            <w:shd w:val="clear" w:color="auto" w:fill="auto"/>
          </w:tcPr>
          <w:p w14:paraId="437C28A0" w14:textId="635CA40A" w:rsidR="00274835" w:rsidRPr="0042593E" w:rsidRDefault="00F405B5" w:rsidP="00F82117">
            <w:pPr>
              <w:spacing w:line="276" w:lineRule="auto"/>
              <w:rPr>
                <w:rFonts w:eastAsia="Times New Roman"/>
                <w:i/>
                <w:iCs/>
                <w:color w:val="000000"/>
                <w:sz w:val="16"/>
                <w:szCs w:val="16"/>
                <w:lang w:val="en-GB"/>
              </w:rPr>
            </w:pPr>
            <w:r w:rsidRPr="00F405B5">
              <w:rPr>
                <w:rFonts w:eastAsia="Times New Roman"/>
                <w:i/>
                <w:iCs/>
                <w:color w:val="000000"/>
                <w:sz w:val="16"/>
                <w:szCs w:val="16"/>
                <w:lang w:val="en-GB"/>
              </w:rPr>
              <w:t>lanePosition</w:t>
            </w:r>
            <w:r>
              <w:rPr>
                <w:rFonts w:eastAsia="Times New Roman"/>
                <w:i/>
                <w:iCs/>
                <w:color w:val="000000"/>
                <w:sz w:val="16"/>
                <w:szCs w:val="16"/>
                <w:lang w:val="en-GB"/>
              </w:rPr>
              <w:br/>
              <w:t>[</w:t>
            </w:r>
            <w:r w:rsidR="00FC2C98" w:rsidRPr="0042593E">
              <w:rPr>
                <w:rFonts w:eastAsia="Times New Roman"/>
                <w:i/>
                <w:iCs/>
                <w:color w:val="000000"/>
                <w:sz w:val="16"/>
                <w:szCs w:val="16"/>
                <w:lang w:val="en-GB"/>
              </w:rPr>
              <w:t>LanePosition</w:t>
            </w:r>
            <w:r>
              <w:rPr>
                <w:rFonts w:eastAsia="Times New Roman"/>
                <w:i/>
                <w:iCs/>
                <w:color w:val="000000"/>
                <w:sz w:val="16"/>
                <w:szCs w:val="16"/>
                <w:lang w:val="en-GB"/>
              </w:rPr>
              <w:t>]</w:t>
            </w:r>
          </w:p>
        </w:tc>
        <w:tc>
          <w:tcPr>
            <w:tcW w:w="5029" w:type="dxa"/>
            <w:gridSpan w:val="2"/>
            <w:shd w:val="clear" w:color="auto" w:fill="auto"/>
          </w:tcPr>
          <w:p w14:paraId="0D2F61BD" w14:textId="3B679018" w:rsidR="00274835" w:rsidRPr="0042593E" w:rsidRDefault="00832ECD" w:rsidP="00F82117">
            <w:pPr>
              <w:spacing w:line="276" w:lineRule="auto"/>
              <w:rPr>
                <w:rFonts w:eastAsia="Times New Roman"/>
                <w:color w:val="000000"/>
                <w:sz w:val="16"/>
                <w:szCs w:val="16"/>
                <w:lang w:val="en-GB"/>
              </w:rPr>
            </w:pPr>
            <w:r w:rsidRPr="00832ECD">
              <w:rPr>
                <w:rFonts w:eastAsia="Times New Roman"/>
                <w:color w:val="000000"/>
                <w:sz w:val="16"/>
                <w:szCs w:val="16"/>
                <w:lang w:val="en-GB"/>
              </w:rPr>
              <w:t>The DE lanePosition of the referencePosition of a vehicle, counted from the</w:t>
            </w:r>
            <w:r>
              <w:rPr>
                <w:rFonts w:eastAsia="Times New Roman"/>
                <w:color w:val="000000"/>
                <w:sz w:val="16"/>
                <w:szCs w:val="16"/>
                <w:lang w:val="en-GB"/>
              </w:rPr>
              <w:t xml:space="preserve"> </w:t>
            </w:r>
            <w:r w:rsidRPr="00832ECD">
              <w:rPr>
                <w:rFonts w:eastAsia="Times New Roman"/>
                <w:color w:val="000000"/>
                <w:sz w:val="16"/>
                <w:szCs w:val="16"/>
                <w:lang w:val="en-GB"/>
              </w:rPr>
              <w:t>outside border of the road, in the direction of the traffic flow.</w:t>
            </w:r>
          </w:p>
        </w:tc>
        <w:tc>
          <w:tcPr>
            <w:tcW w:w="1134" w:type="dxa"/>
            <w:shd w:val="clear" w:color="auto" w:fill="auto"/>
          </w:tcPr>
          <w:p w14:paraId="6DC53A71" w14:textId="648DA889" w:rsidR="00274835"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425FF664" w14:textId="38458D91" w:rsidR="00274835" w:rsidRPr="0042593E" w:rsidRDefault="00832ECD"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767C1F2F" w14:textId="46902B83" w:rsidR="00274835"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D674B2" w:rsidRPr="00F405B5" w14:paraId="4E0805CC" w14:textId="77777777" w:rsidTr="00F82117">
        <w:trPr>
          <w:trHeight w:val="150"/>
        </w:trPr>
        <w:tc>
          <w:tcPr>
            <w:tcW w:w="737" w:type="dxa"/>
            <w:vMerge w:val="restart"/>
            <w:shd w:val="clear" w:color="auto" w:fill="auto"/>
          </w:tcPr>
          <w:p w14:paraId="528CA19F" w14:textId="74A13C65" w:rsidR="00FB21E4" w:rsidRPr="0042593E" w:rsidRDefault="00FB21E4"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8.12</w:t>
            </w:r>
          </w:p>
        </w:tc>
        <w:tc>
          <w:tcPr>
            <w:tcW w:w="2177" w:type="dxa"/>
            <w:vMerge w:val="restart"/>
            <w:shd w:val="clear" w:color="auto" w:fill="auto"/>
          </w:tcPr>
          <w:p w14:paraId="7821445F" w14:textId="364B5A1C" w:rsidR="00FB21E4" w:rsidRPr="0042593E" w:rsidRDefault="00F405B5" w:rsidP="00F82117">
            <w:pPr>
              <w:spacing w:line="276" w:lineRule="auto"/>
              <w:rPr>
                <w:rFonts w:eastAsia="Times New Roman"/>
                <w:i/>
                <w:iCs/>
                <w:color w:val="000000"/>
                <w:sz w:val="16"/>
                <w:szCs w:val="16"/>
                <w:lang w:val="en-GB"/>
              </w:rPr>
            </w:pPr>
            <w:r w:rsidRPr="00F405B5">
              <w:rPr>
                <w:rFonts w:eastAsia="Times New Roman"/>
                <w:i/>
                <w:iCs/>
                <w:color w:val="000000"/>
                <w:sz w:val="16"/>
                <w:szCs w:val="16"/>
                <w:lang w:val="en-GB"/>
              </w:rPr>
              <w:t>steeringWheelAngle</w:t>
            </w:r>
            <w:r>
              <w:rPr>
                <w:rFonts w:eastAsia="Times New Roman"/>
                <w:i/>
                <w:iCs/>
                <w:color w:val="000000"/>
                <w:sz w:val="16"/>
                <w:szCs w:val="16"/>
                <w:lang w:val="en-GB"/>
              </w:rPr>
              <w:br/>
              <w:t>[</w:t>
            </w:r>
            <w:r w:rsidR="00FB21E4" w:rsidRPr="0042593E">
              <w:rPr>
                <w:rFonts w:eastAsia="Times New Roman"/>
                <w:i/>
                <w:iCs/>
                <w:color w:val="000000"/>
                <w:sz w:val="16"/>
                <w:szCs w:val="16"/>
                <w:lang w:val="en-GB"/>
              </w:rPr>
              <w:t>SteeringWheelAngle</w:t>
            </w:r>
            <w:r>
              <w:rPr>
                <w:rFonts w:eastAsia="Times New Roman"/>
                <w:i/>
                <w:iCs/>
                <w:color w:val="000000"/>
                <w:sz w:val="16"/>
                <w:szCs w:val="16"/>
                <w:lang w:val="en-GB"/>
              </w:rPr>
              <w:t>]</w:t>
            </w:r>
          </w:p>
        </w:tc>
        <w:tc>
          <w:tcPr>
            <w:tcW w:w="2324" w:type="dxa"/>
            <w:vMerge w:val="restart"/>
            <w:tcBorders>
              <w:right w:val="nil"/>
            </w:tcBorders>
            <w:shd w:val="clear" w:color="auto" w:fill="auto"/>
          </w:tcPr>
          <w:p w14:paraId="43885737" w14:textId="1D40760A" w:rsidR="00FB21E4" w:rsidRPr="0042593E" w:rsidRDefault="00FB21E4" w:rsidP="00F82117">
            <w:pPr>
              <w:spacing w:line="276" w:lineRule="auto"/>
              <w:rPr>
                <w:rFonts w:eastAsia="Times New Roman"/>
                <w:color w:val="000000"/>
                <w:sz w:val="16"/>
                <w:szCs w:val="16"/>
                <w:lang w:val="en-GB"/>
              </w:rPr>
            </w:pPr>
            <w:r w:rsidRPr="00FB21E4">
              <w:rPr>
                <w:rFonts w:eastAsia="Times New Roman"/>
                <w:color w:val="000000"/>
                <w:sz w:val="16"/>
                <w:szCs w:val="16"/>
                <w:lang w:val="en-GB"/>
              </w:rPr>
              <w:t>This DF includes the steering wheel angle and accuracy as measured at the</w:t>
            </w:r>
            <w:r>
              <w:rPr>
                <w:rFonts w:eastAsia="Times New Roman"/>
                <w:color w:val="000000"/>
                <w:sz w:val="16"/>
                <w:szCs w:val="16"/>
                <w:lang w:val="en-GB"/>
              </w:rPr>
              <w:t xml:space="preserve"> </w:t>
            </w:r>
            <w:r w:rsidRPr="00FB21E4">
              <w:rPr>
                <w:rFonts w:eastAsia="Times New Roman"/>
                <w:color w:val="000000"/>
                <w:sz w:val="16"/>
                <w:szCs w:val="16"/>
                <w:lang w:val="en-GB"/>
              </w:rPr>
              <w:t>vehicle ITS-S that originates the CAM.</w:t>
            </w:r>
          </w:p>
        </w:tc>
        <w:tc>
          <w:tcPr>
            <w:tcW w:w="2705" w:type="dxa"/>
            <w:tcBorders>
              <w:left w:val="nil"/>
            </w:tcBorders>
            <w:shd w:val="clear" w:color="auto" w:fill="auto"/>
          </w:tcPr>
          <w:p w14:paraId="2F48FB21" w14:textId="34BCA164" w:rsidR="00FB21E4" w:rsidRPr="0042593E" w:rsidRDefault="00FB21E4" w:rsidP="00F82117">
            <w:pPr>
              <w:spacing w:line="276" w:lineRule="auto"/>
              <w:rPr>
                <w:rFonts w:eastAsia="Times New Roman"/>
                <w:color w:val="000000"/>
                <w:sz w:val="16"/>
                <w:szCs w:val="16"/>
                <w:lang w:val="en-GB"/>
              </w:rPr>
            </w:pPr>
          </w:p>
        </w:tc>
        <w:tc>
          <w:tcPr>
            <w:tcW w:w="1134" w:type="dxa"/>
            <w:shd w:val="clear" w:color="auto" w:fill="auto"/>
          </w:tcPr>
          <w:p w14:paraId="1DD6FC54" w14:textId="525BED5F" w:rsidR="00FB21E4" w:rsidRPr="0042593E" w:rsidRDefault="00FB21E4"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5B9AE619" w14:textId="4EAD5205" w:rsidR="00FB21E4" w:rsidRPr="0042593E" w:rsidRDefault="00FB21E4"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607A4723" w14:textId="5163471A" w:rsidR="00FB21E4" w:rsidRPr="0042593E" w:rsidRDefault="00FB21E4"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D674B2" w:rsidRPr="00FB21E4" w14:paraId="65D806D1" w14:textId="77777777" w:rsidTr="00F82117">
        <w:trPr>
          <w:trHeight w:val="780"/>
        </w:trPr>
        <w:tc>
          <w:tcPr>
            <w:tcW w:w="737" w:type="dxa"/>
            <w:vMerge/>
            <w:shd w:val="clear" w:color="auto" w:fill="auto"/>
          </w:tcPr>
          <w:p w14:paraId="696DAF73" w14:textId="77777777" w:rsidR="00FB21E4" w:rsidRPr="0042593E" w:rsidRDefault="00FB21E4" w:rsidP="00F82117">
            <w:pPr>
              <w:spacing w:line="276" w:lineRule="auto"/>
              <w:rPr>
                <w:rFonts w:eastAsia="Times New Roman"/>
                <w:iCs/>
                <w:color w:val="000000"/>
                <w:sz w:val="16"/>
                <w:szCs w:val="16"/>
                <w:lang w:val="en-GB"/>
              </w:rPr>
            </w:pPr>
          </w:p>
        </w:tc>
        <w:tc>
          <w:tcPr>
            <w:tcW w:w="2177" w:type="dxa"/>
            <w:vMerge/>
            <w:shd w:val="clear" w:color="auto" w:fill="auto"/>
          </w:tcPr>
          <w:p w14:paraId="2FF0B069" w14:textId="77777777" w:rsidR="00FB21E4" w:rsidRPr="0042593E" w:rsidRDefault="00FB21E4" w:rsidP="00F82117">
            <w:pPr>
              <w:spacing w:line="276" w:lineRule="auto"/>
              <w:rPr>
                <w:rFonts w:eastAsia="Times New Roman"/>
                <w:i/>
                <w:iCs/>
                <w:color w:val="000000"/>
                <w:sz w:val="16"/>
                <w:szCs w:val="16"/>
                <w:lang w:val="en-GB"/>
              </w:rPr>
            </w:pPr>
          </w:p>
        </w:tc>
        <w:tc>
          <w:tcPr>
            <w:tcW w:w="2324" w:type="dxa"/>
            <w:vMerge/>
            <w:shd w:val="clear" w:color="auto" w:fill="auto"/>
          </w:tcPr>
          <w:p w14:paraId="3FAC799F" w14:textId="77777777" w:rsidR="00FB21E4" w:rsidRPr="0042593E" w:rsidRDefault="00FB21E4" w:rsidP="00F82117">
            <w:pPr>
              <w:spacing w:line="276" w:lineRule="auto"/>
              <w:rPr>
                <w:rFonts w:eastAsia="Times New Roman"/>
                <w:color w:val="000000"/>
                <w:sz w:val="16"/>
                <w:szCs w:val="16"/>
                <w:lang w:val="en-GB"/>
              </w:rPr>
            </w:pPr>
          </w:p>
        </w:tc>
        <w:tc>
          <w:tcPr>
            <w:tcW w:w="2705" w:type="dxa"/>
            <w:shd w:val="clear" w:color="auto" w:fill="auto"/>
          </w:tcPr>
          <w:p w14:paraId="2BB64426" w14:textId="3C450348" w:rsidR="00FB21E4" w:rsidRPr="00FB21E4" w:rsidRDefault="00FB21E4" w:rsidP="00F82117">
            <w:pPr>
              <w:spacing w:line="276" w:lineRule="auto"/>
              <w:rPr>
                <w:rFonts w:eastAsia="Times New Roman"/>
                <w:color w:val="000000"/>
                <w:sz w:val="16"/>
                <w:szCs w:val="16"/>
                <w:lang w:val="en-GB"/>
              </w:rPr>
            </w:pPr>
            <w:r w:rsidRPr="00FB21E4">
              <w:rPr>
                <w:rFonts w:eastAsia="Times New Roman"/>
                <w:color w:val="000000"/>
                <w:sz w:val="16"/>
                <w:szCs w:val="16"/>
                <w:lang w:val="en-GB"/>
              </w:rPr>
              <w:t>steeringWheelAngleValue</w:t>
            </w:r>
            <w:r>
              <w:rPr>
                <w:rFonts w:eastAsia="Times New Roman"/>
                <w:color w:val="000000"/>
                <w:sz w:val="16"/>
                <w:szCs w:val="16"/>
                <w:lang w:val="en-GB"/>
              </w:rPr>
              <w:br/>
            </w:r>
            <w:r>
              <w:rPr>
                <w:rFonts w:eastAsia="Times New Roman"/>
                <w:color w:val="000000"/>
                <w:sz w:val="16"/>
                <w:szCs w:val="16"/>
                <w:lang w:val="en-GB"/>
              </w:rPr>
              <w:br/>
            </w:r>
            <w:r w:rsidRPr="00FB21E4">
              <w:rPr>
                <w:rFonts w:eastAsia="Times New Roman"/>
                <w:color w:val="000000"/>
                <w:sz w:val="16"/>
                <w:szCs w:val="16"/>
                <w:lang w:val="en-GB"/>
              </w:rPr>
              <w:t>steeringWheelAngleValue denotes steering wheel angle as measured at</w:t>
            </w:r>
          </w:p>
          <w:p w14:paraId="56C29B8E" w14:textId="0A6125CC" w:rsidR="00FB21E4" w:rsidRPr="0042593E" w:rsidRDefault="00FB21E4" w:rsidP="00F82117">
            <w:pPr>
              <w:spacing w:line="276" w:lineRule="auto"/>
              <w:rPr>
                <w:rFonts w:eastAsia="Times New Roman"/>
                <w:color w:val="000000"/>
                <w:sz w:val="16"/>
                <w:szCs w:val="16"/>
                <w:lang w:val="en-GB"/>
              </w:rPr>
            </w:pPr>
            <w:r w:rsidRPr="00FB21E4">
              <w:rPr>
                <w:rFonts w:eastAsia="Times New Roman"/>
                <w:color w:val="000000"/>
                <w:sz w:val="16"/>
                <w:szCs w:val="16"/>
                <w:lang w:val="en-GB"/>
              </w:rPr>
              <w:t>the vehicle ITS-S that originates the CAM.</w:t>
            </w:r>
          </w:p>
        </w:tc>
        <w:tc>
          <w:tcPr>
            <w:tcW w:w="1134" w:type="dxa"/>
            <w:shd w:val="clear" w:color="auto" w:fill="auto"/>
          </w:tcPr>
          <w:p w14:paraId="02D68BC7" w14:textId="4D5F8DE0" w:rsidR="00FB21E4" w:rsidRDefault="00FB21E4"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7BBD0810" w14:textId="2DB5EB50" w:rsidR="00FB21E4" w:rsidRPr="0042593E" w:rsidRDefault="00FB21E4"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1DEB458D" w14:textId="13ED8814" w:rsidR="00FB21E4" w:rsidRDefault="00FB21E4"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D674B2" w:rsidRPr="00654CE6" w14:paraId="179B79D7" w14:textId="77777777" w:rsidTr="00F82117">
        <w:trPr>
          <w:trHeight w:val="2683"/>
        </w:trPr>
        <w:tc>
          <w:tcPr>
            <w:tcW w:w="737" w:type="dxa"/>
            <w:vMerge/>
            <w:shd w:val="clear" w:color="auto" w:fill="auto"/>
          </w:tcPr>
          <w:p w14:paraId="59551941" w14:textId="77777777" w:rsidR="00654CE6" w:rsidRPr="0042593E" w:rsidRDefault="00654CE6" w:rsidP="00F82117">
            <w:pPr>
              <w:spacing w:line="276" w:lineRule="auto"/>
              <w:rPr>
                <w:rFonts w:eastAsia="Times New Roman"/>
                <w:iCs/>
                <w:color w:val="000000"/>
                <w:sz w:val="16"/>
                <w:szCs w:val="16"/>
                <w:lang w:val="en-GB"/>
              </w:rPr>
            </w:pPr>
          </w:p>
        </w:tc>
        <w:tc>
          <w:tcPr>
            <w:tcW w:w="2177" w:type="dxa"/>
            <w:vMerge/>
            <w:shd w:val="clear" w:color="auto" w:fill="auto"/>
          </w:tcPr>
          <w:p w14:paraId="30B6B585" w14:textId="77777777" w:rsidR="00654CE6" w:rsidRPr="0042593E" w:rsidRDefault="00654CE6" w:rsidP="00F82117">
            <w:pPr>
              <w:spacing w:line="276" w:lineRule="auto"/>
              <w:rPr>
                <w:rFonts w:eastAsia="Times New Roman"/>
                <w:i/>
                <w:iCs/>
                <w:color w:val="000000"/>
                <w:sz w:val="16"/>
                <w:szCs w:val="16"/>
                <w:lang w:val="en-GB"/>
              </w:rPr>
            </w:pPr>
          </w:p>
        </w:tc>
        <w:tc>
          <w:tcPr>
            <w:tcW w:w="2324" w:type="dxa"/>
            <w:vMerge/>
            <w:shd w:val="clear" w:color="auto" w:fill="auto"/>
          </w:tcPr>
          <w:p w14:paraId="6C5E8029" w14:textId="77777777" w:rsidR="00654CE6" w:rsidRPr="0042593E" w:rsidRDefault="00654CE6" w:rsidP="00F82117">
            <w:pPr>
              <w:spacing w:line="276" w:lineRule="auto"/>
              <w:rPr>
                <w:rFonts w:eastAsia="Times New Roman"/>
                <w:color w:val="000000"/>
                <w:sz w:val="16"/>
                <w:szCs w:val="16"/>
                <w:lang w:val="en-GB"/>
              </w:rPr>
            </w:pPr>
          </w:p>
        </w:tc>
        <w:tc>
          <w:tcPr>
            <w:tcW w:w="2705" w:type="dxa"/>
            <w:shd w:val="clear" w:color="auto" w:fill="auto"/>
          </w:tcPr>
          <w:p w14:paraId="0067A4BA" w14:textId="401681B2" w:rsidR="00654CE6" w:rsidRDefault="00654CE6" w:rsidP="00F82117">
            <w:pPr>
              <w:spacing w:line="276" w:lineRule="auto"/>
              <w:rPr>
                <w:rFonts w:eastAsia="Times New Roman"/>
                <w:color w:val="000000"/>
                <w:sz w:val="16"/>
                <w:szCs w:val="16"/>
                <w:lang w:val="en-GB"/>
              </w:rPr>
            </w:pPr>
            <w:r w:rsidRPr="00FB21E4">
              <w:rPr>
                <w:rFonts w:eastAsia="Times New Roman"/>
                <w:color w:val="000000"/>
                <w:sz w:val="16"/>
                <w:szCs w:val="16"/>
                <w:lang w:val="en-GB"/>
              </w:rPr>
              <w:t>steeringWheelAngle</w:t>
            </w:r>
            <w:r>
              <w:rPr>
                <w:rFonts w:eastAsia="Times New Roman"/>
                <w:color w:val="000000"/>
                <w:sz w:val="16"/>
                <w:szCs w:val="16"/>
                <w:lang w:val="en-GB"/>
              </w:rPr>
              <w:t>-</w:t>
            </w:r>
            <w:r w:rsidRPr="00FB21E4">
              <w:rPr>
                <w:rFonts w:eastAsia="Times New Roman"/>
                <w:color w:val="000000"/>
                <w:sz w:val="16"/>
                <w:szCs w:val="16"/>
                <w:lang w:val="en-GB"/>
              </w:rPr>
              <w:t>Confidence</w:t>
            </w:r>
            <w:r>
              <w:rPr>
                <w:rFonts w:eastAsia="Times New Roman"/>
                <w:color w:val="000000"/>
                <w:sz w:val="16"/>
                <w:szCs w:val="16"/>
                <w:lang w:val="en-GB"/>
              </w:rPr>
              <w:br/>
            </w:r>
            <w:r>
              <w:rPr>
                <w:rFonts w:eastAsia="Times New Roman"/>
                <w:color w:val="000000"/>
                <w:sz w:val="16"/>
                <w:szCs w:val="16"/>
                <w:lang w:val="en-GB"/>
              </w:rPr>
              <w:br/>
            </w:r>
            <w:r w:rsidRPr="00FB21E4">
              <w:rPr>
                <w:rFonts w:eastAsia="Times New Roman"/>
                <w:color w:val="000000"/>
                <w:sz w:val="16"/>
                <w:szCs w:val="16"/>
                <w:lang w:val="en-GB"/>
              </w:rPr>
              <w:t>steeringWheelAngle</w:t>
            </w:r>
            <w:r>
              <w:rPr>
                <w:rFonts w:eastAsia="Times New Roman"/>
                <w:color w:val="000000"/>
                <w:sz w:val="16"/>
                <w:szCs w:val="16"/>
                <w:lang w:val="en-GB"/>
              </w:rPr>
              <w:t>-</w:t>
            </w:r>
            <w:r w:rsidRPr="00FB21E4">
              <w:rPr>
                <w:rFonts w:eastAsia="Times New Roman"/>
                <w:color w:val="000000"/>
                <w:sz w:val="16"/>
                <w:szCs w:val="16"/>
                <w:lang w:val="en-GB"/>
              </w:rPr>
              <w:t>Confidence denotes the accuracy of the measured</w:t>
            </w:r>
            <w:r>
              <w:rPr>
                <w:rFonts w:eastAsia="Times New Roman"/>
                <w:color w:val="000000"/>
                <w:sz w:val="16"/>
                <w:szCs w:val="16"/>
                <w:lang w:val="en-GB"/>
              </w:rPr>
              <w:t xml:space="preserve"> </w:t>
            </w:r>
            <w:r w:rsidRPr="00FB21E4">
              <w:rPr>
                <w:rFonts w:eastAsia="Times New Roman"/>
                <w:color w:val="000000"/>
                <w:sz w:val="16"/>
                <w:szCs w:val="16"/>
                <w:lang w:val="en-GB"/>
              </w:rPr>
              <w:t>steeringWheelAngleValue for a confidence level of 95 %. Otherwise, the</w:t>
            </w:r>
            <w:r>
              <w:rPr>
                <w:rFonts w:eastAsia="Times New Roman"/>
                <w:color w:val="000000"/>
                <w:sz w:val="16"/>
                <w:szCs w:val="16"/>
                <w:lang w:val="en-GB"/>
              </w:rPr>
              <w:t xml:space="preserve"> </w:t>
            </w:r>
            <w:r w:rsidRPr="00FB21E4">
              <w:rPr>
                <w:rFonts w:eastAsia="Times New Roman"/>
                <w:color w:val="000000"/>
                <w:sz w:val="16"/>
                <w:szCs w:val="16"/>
                <w:lang w:val="en-GB"/>
              </w:rPr>
              <w:t>value of steeringWheel</w:t>
            </w:r>
            <w:r>
              <w:rPr>
                <w:rFonts w:eastAsia="Times New Roman"/>
                <w:color w:val="000000"/>
                <w:sz w:val="16"/>
                <w:szCs w:val="16"/>
                <w:lang w:val="en-GB"/>
              </w:rPr>
              <w:t>-</w:t>
            </w:r>
            <w:r w:rsidRPr="00FB21E4">
              <w:rPr>
                <w:rFonts w:eastAsia="Times New Roman"/>
                <w:color w:val="000000"/>
                <w:sz w:val="16"/>
                <w:szCs w:val="16"/>
                <w:lang w:val="en-GB"/>
              </w:rPr>
              <w:t>AngleValue shall be set to unavailable.</w:t>
            </w:r>
          </w:p>
        </w:tc>
        <w:tc>
          <w:tcPr>
            <w:tcW w:w="1134" w:type="dxa"/>
            <w:shd w:val="clear" w:color="auto" w:fill="auto"/>
          </w:tcPr>
          <w:p w14:paraId="2327228D" w14:textId="000972DF" w:rsidR="00654CE6" w:rsidRDefault="00654CE6"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2F6550CB" w14:textId="07C004FE" w:rsidR="00654CE6" w:rsidRPr="0042593E" w:rsidRDefault="00654CE6"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5CD94E3E" w14:textId="45F71025" w:rsidR="00654CE6" w:rsidRDefault="00654CE6"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D674B2" w:rsidRPr="00F405B5" w14:paraId="2383211A" w14:textId="77777777" w:rsidTr="00F82117">
        <w:tc>
          <w:tcPr>
            <w:tcW w:w="737" w:type="dxa"/>
            <w:shd w:val="clear" w:color="auto" w:fill="auto"/>
          </w:tcPr>
          <w:p w14:paraId="0617441A" w14:textId="4526E70B" w:rsidR="00FC2C98" w:rsidRPr="0042593E" w:rsidRDefault="00E94887"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8.13</w:t>
            </w:r>
          </w:p>
        </w:tc>
        <w:tc>
          <w:tcPr>
            <w:tcW w:w="2177" w:type="dxa"/>
            <w:shd w:val="clear" w:color="auto" w:fill="auto"/>
          </w:tcPr>
          <w:p w14:paraId="459C52D7" w14:textId="397734EB" w:rsidR="00FC2C98" w:rsidRPr="0042593E" w:rsidRDefault="00F405B5" w:rsidP="00F82117">
            <w:pPr>
              <w:spacing w:line="276" w:lineRule="auto"/>
              <w:rPr>
                <w:rFonts w:eastAsia="Times New Roman"/>
                <w:i/>
                <w:iCs/>
                <w:color w:val="000000"/>
                <w:sz w:val="16"/>
                <w:szCs w:val="16"/>
                <w:lang w:val="en-GB"/>
              </w:rPr>
            </w:pPr>
            <w:r w:rsidRPr="00F405B5">
              <w:rPr>
                <w:rFonts w:eastAsia="Times New Roman"/>
                <w:i/>
                <w:iCs/>
                <w:color w:val="000000"/>
                <w:sz w:val="16"/>
                <w:szCs w:val="16"/>
                <w:lang w:val="en-GB"/>
              </w:rPr>
              <w:t>lateralAcceleration</w:t>
            </w:r>
            <w:r>
              <w:rPr>
                <w:rFonts w:eastAsia="Times New Roman"/>
                <w:i/>
                <w:iCs/>
                <w:color w:val="000000"/>
                <w:sz w:val="16"/>
                <w:szCs w:val="16"/>
                <w:lang w:val="en-GB"/>
              </w:rPr>
              <w:br/>
              <w:t>[</w:t>
            </w:r>
            <w:r w:rsidR="00FC2C98" w:rsidRPr="0042593E">
              <w:rPr>
                <w:rFonts w:eastAsia="Times New Roman"/>
                <w:i/>
                <w:iCs/>
                <w:color w:val="000000"/>
                <w:sz w:val="16"/>
                <w:szCs w:val="16"/>
                <w:lang w:val="en-GB"/>
              </w:rPr>
              <w:t>LateralAcceleration</w:t>
            </w:r>
            <w:r>
              <w:rPr>
                <w:rFonts w:eastAsia="Times New Roman"/>
                <w:i/>
                <w:iCs/>
                <w:color w:val="000000"/>
                <w:sz w:val="16"/>
                <w:szCs w:val="16"/>
                <w:lang w:val="en-GB"/>
              </w:rPr>
              <w:t>]</w:t>
            </w:r>
          </w:p>
        </w:tc>
        <w:tc>
          <w:tcPr>
            <w:tcW w:w="5029" w:type="dxa"/>
            <w:gridSpan w:val="2"/>
            <w:shd w:val="clear" w:color="auto" w:fill="auto"/>
          </w:tcPr>
          <w:p w14:paraId="1922E131" w14:textId="184085F0" w:rsidR="00FC2C98" w:rsidRPr="0042593E" w:rsidRDefault="00297A35" w:rsidP="00F82117">
            <w:pPr>
              <w:spacing w:line="276" w:lineRule="auto"/>
              <w:rPr>
                <w:rFonts w:eastAsia="Times New Roman"/>
                <w:color w:val="000000"/>
                <w:sz w:val="16"/>
                <w:szCs w:val="16"/>
                <w:lang w:val="en-GB"/>
              </w:rPr>
            </w:pPr>
            <w:r w:rsidRPr="00297A35">
              <w:rPr>
                <w:rFonts w:eastAsia="Times New Roman"/>
                <w:color w:val="000000"/>
                <w:sz w:val="16"/>
                <w:szCs w:val="16"/>
                <w:lang w:val="en-GB"/>
              </w:rPr>
              <w:t>Vehicle lateral acceleration of the originating ITS-S in the centre of the mass of</w:t>
            </w:r>
            <w:r>
              <w:rPr>
                <w:rFonts w:eastAsia="Times New Roman"/>
                <w:color w:val="000000"/>
                <w:sz w:val="16"/>
                <w:szCs w:val="16"/>
                <w:lang w:val="en-GB"/>
              </w:rPr>
              <w:t xml:space="preserve"> </w:t>
            </w:r>
            <w:r w:rsidRPr="00297A35">
              <w:rPr>
                <w:rFonts w:eastAsia="Times New Roman"/>
                <w:color w:val="000000"/>
                <w:sz w:val="16"/>
                <w:szCs w:val="16"/>
                <w:lang w:val="en-GB"/>
              </w:rPr>
              <w:t>the empty vehicle.</w:t>
            </w:r>
          </w:p>
        </w:tc>
        <w:tc>
          <w:tcPr>
            <w:tcW w:w="1134" w:type="dxa"/>
            <w:shd w:val="clear" w:color="auto" w:fill="auto"/>
          </w:tcPr>
          <w:p w14:paraId="6A25DB88" w14:textId="67B6F6F4" w:rsidR="00FC2C98"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4963DC3A" w14:textId="5915CE9A" w:rsidR="00FC2C98" w:rsidRPr="0042593E" w:rsidRDefault="00297A35"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17048586" w14:textId="20826E25" w:rsidR="00FC2C98"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D674B2" w:rsidRPr="0042593E" w14:paraId="4D8FC385" w14:textId="77777777" w:rsidTr="00F82117">
        <w:tc>
          <w:tcPr>
            <w:tcW w:w="737" w:type="dxa"/>
            <w:shd w:val="clear" w:color="auto" w:fill="auto"/>
          </w:tcPr>
          <w:p w14:paraId="3D018D3F" w14:textId="1F816FEE" w:rsidR="00FC2C98" w:rsidRPr="0042593E" w:rsidRDefault="00E94887"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lastRenderedPageBreak/>
              <w:t>8.14</w:t>
            </w:r>
          </w:p>
        </w:tc>
        <w:tc>
          <w:tcPr>
            <w:tcW w:w="2177" w:type="dxa"/>
            <w:shd w:val="clear" w:color="auto" w:fill="auto"/>
          </w:tcPr>
          <w:p w14:paraId="7F948D63" w14:textId="6EA58AFC" w:rsidR="00FC2C98" w:rsidRPr="0042593E" w:rsidRDefault="00F405B5" w:rsidP="00F82117">
            <w:pPr>
              <w:spacing w:line="276" w:lineRule="auto"/>
              <w:rPr>
                <w:rFonts w:eastAsia="Times New Roman"/>
                <w:i/>
                <w:iCs/>
                <w:color w:val="000000"/>
                <w:sz w:val="16"/>
                <w:szCs w:val="16"/>
                <w:lang w:val="en-GB"/>
              </w:rPr>
            </w:pPr>
            <w:r w:rsidRPr="00F405B5">
              <w:rPr>
                <w:rFonts w:eastAsia="Times New Roman"/>
                <w:i/>
                <w:iCs/>
                <w:color w:val="000000"/>
                <w:sz w:val="16"/>
                <w:szCs w:val="16"/>
                <w:lang w:val="en-GB"/>
              </w:rPr>
              <w:t>verticalAcceleration</w:t>
            </w:r>
            <w:r>
              <w:rPr>
                <w:rFonts w:eastAsia="Times New Roman"/>
                <w:i/>
                <w:iCs/>
                <w:color w:val="000000"/>
                <w:sz w:val="16"/>
                <w:szCs w:val="16"/>
                <w:lang w:val="en-GB"/>
              </w:rPr>
              <w:br/>
              <w:t>[</w:t>
            </w:r>
            <w:r w:rsidR="00FC2C98" w:rsidRPr="0042593E">
              <w:rPr>
                <w:rFonts w:eastAsia="Times New Roman"/>
                <w:i/>
                <w:iCs/>
                <w:color w:val="000000"/>
                <w:sz w:val="16"/>
                <w:szCs w:val="16"/>
                <w:lang w:val="en-GB"/>
              </w:rPr>
              <w:t>VerticalAcceleration</w:t>
            </w:r>
            <w:r>
              <w:rPr>
                <w:rFonts w:eastAsia="Times New Roman"/>
                <w:i/>
                <w:iCs/>
                <w:color w:val="000000"/>
                <w:sz w:val="16"/>
                <w:szCs w:val="16"/>
                <w:lang w:val="en-GB"/>
              </w:rPr>
              <w:t>]</w:t>
            </w:r>
          </w:p>
        </w:tc>
        <w:tc>
          <w:tcPr>
            <w:tcW w:w="5029" w:type="dxa"/>
            <w:gridSpan w:val="2"/>
            <w:shd w:val="clear" w:color="auto" w:fill="auto"/>
          </w:tcPr>
          <w:p w14:paraId="01011790" w14:textId="621AD19B" w:rsidR="00FC2C98" w:rsidRPr="0042593E" w:rsidRDefault="00297A35" w:rsidP="00F82117">
            <w:pPr>
              <w:spacing w:line="276" w:lineRule="auto"/>
              <w:rPr>
                <w:rFonts w:eastAsia="Times New Roman"/>
                <w:color w:val="000000"/>
                <w:sz w:val="16"/>
                <w:szCs w:val="16"/>
                <w:lang w:val="en-GB"/>
              </w:rPr>
            </w:pPr>
            <w:r w:rsidRPr="00297A35">
              <w:rPr>
                <w:rFonts w:eastAsia="Times New Roman"/>
                <w:color w:val="000000"/>
                <w:sz w:val="16"/>
                <w:szCs w:val="16"/>
                <w:lang w:val="en-GB"/>
              </w:rPr>
              <w:t>Vertical Acceleration of the originating ITS-S in the centre of the mass of the</w:t>
            </w:r>
            <w:r>
              <w:rPr>
                <w:rFonts w:eastAsia="Times New Roman"/>
                <w:color w:val="000000"/>
                <w:sz w:val="16"/>
                <w:szCs w:val="16"/>
                <w:lang w:val="en-GB"/>
              </w:rPr>
              <w:t xml:space="preserve"> </w:t>
            </w:r>
            <w:r w:rsidRPr="00297A35">
              <w:rPr>
                <w:rFonts w:eastAsia="Times New Roman"/>
                <w:color w:val="000000"/>
                <w:sz w:val="16"/>
                <w:szCs w:val="16"/>
                <w:lang w:val="en-GB"/>
              </w:rPr>
              <w:t>empty vehicle.</w:t>
            </w:r>
          </w:p>
        </w:tc>
        <w:tc>
          <w:tcPr>
            <w:tcW w:w="1134" w:type="dxa"/>
            <w:shd w:val="clear" w:color="auto" w:fill="auto"/>
          </w:tcPr>
          <w:p w14:paraId="21F1A7E3" w14:textId="75EC118B" w:rsidR="00FC2C98"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4EC26843" w14:textId="01A35098" w:rsidR="00FC2C98" w:rsidRPr="0042593E" w:rsidRDefault="00297A35"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1326AB8C" w14:textId="65B6BD2C" w:rsidR="00FC2C98"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D674B2" w:rsidRPr="0042593E" w14:paraId="6A94AB5C" w14:textId="77777777" w:rsidTr="00F82117">
        <w:tc>
          <w:tcPr>
            <w:tcW w:w="737" w:type="dxa"/>
            <w:shd w:val="clear" w:color="auto" w:fill="auto"/>
          </w:tcPr>
          <w:p w14:paraId="7C0937CA" w14:textId="54A97EE4" w:rsidR="00FC2C98" w:rsidRPr="0042593E" w:rsidRDefault="00E94887"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8.15</w:t>
            </w:r>
          </w:p>
        </w:tc>
        <w:tc>
          <w:tcPr>
            <w:tcW w:w="2177" w:type="dxa"/>
            <w:shd w:val="clear" w:color="auto" w:fill="auto"/>
          </w:tcPr>
          <w:p w14:paraId="08AE302E" w14:textId="2D270657" w:rsidR="00FC2C98" w:rsidRPr="0042593E" w:rsidRDefault="00F405B5" w:rsidP="00F82117">
            <w:pPr>
              <w:spacing w:line="276" w:lineRule="auto"/>
              <w:rPr>
                <w:rFonts w:eastAsia="Times New Roman"/>
                <w:i/>
                <w:iCs/>
                <w:color w:val="000000"/>
                <w:sz w:val="16"/>
                <w:szCs w:val="16"/>
                <w:lang w:val="en-GB"/>
              </w:rPr>
            </w:pPr>
            <w:r w:rsidRPr="00F405B5">
              <w:rPr>
                <w:rFonts w:eastAsia="Times New Roman"/>
                <w:i/>
                <w:iCs/>
                <w:color w:val="000000"/>
                <w:sz w:val="16"/>
                <w:szCs w:val="16"/>
                <w:lang w:val="en-GB"/>
              </w:rPr>
              <w:t>performanceClass</w:t>
            </w:r>
            <w:r>
              <w:rPr>
                <w:rFonts w:eastAsia="Times New Roman"/>
                <w:i/>
                <w:iCs/>
                <w:color w:val="000000"/>
                <w:sz w:val="16"/>
                <w:szCs w:val="16"/>
                <w:lang w:val="en-GB"/>
              </w:rPr>
              <w:br/>
              <w:t>[</w:t>
            </w:r>
            <w:r w:rsidR="00FC2C98" w:rsidRPr="0042593E">
              <w:rPr>
                <w:rFonts w:eastAsia="Times New Roman"/>
                <w:i/>
                <w:iCs/>
                <w:color w:val="000000"/>
                <w:sz w:val="16"/>
                <w:szCs w:val="16"/>
                <w:lang w:val="en-GB"/>
              </w:rPr>
              <w:t>PerformanceClass</w:t>
            </w:r>
            <w:r>
              <w:rPr>
                <w:rFonts w:eastAsia="Times New Roman"/>
                <w:i/>
                <w:iCs/>
                <w:color w:val="000000"/>
                <w:sz w:val="16"/>
                <w:szCs w:val="16"/>
                <w:lang w:val="en-GB"/>
              </w:rPr>
              <w:t>]</w:t>
            </w:r>
          </w:p>
        </w:tc>
        <w:tc>
          <w:tcPr>
            <w:tcW w:w="5029" w:type="dxa"/>
            <w:gridSpan w:val="2"/>
            <w:shd w:val="clear" w:color="auto" w:fill="auto"/>
          </w:tcPr>
          <w:p w14:paraId="1D7B087D" w14:textId="0548F2DB" w:rsidR="00FC2C98" w:rsidRPr="0042593E" w:rsidRDefault="00A07661" w:rsidP="00F82117">
            <w:pPr>
              <w:spacing w:line="276" w:lineRule="auto"/>
              <w:rPr>
                <w:rFonts w:eastAsia="Times New Roman"/>
                <w:color w:val="000000"/>
                <w:sz w:val="16"/>
                <w:szCs w:val="16"/>
                <w:lang w:val="en-GB"/>
              </w:rPr>
            </w:pPr>
            <w:r w:rsidRPr="00A07661">
              <w:rPr>
                <w:rFonts w:eastAsia="Times New Roman"/>
                <w:color w:val="000000"/>
                <w:sz w:val="16"/>
                <w:szCs w:val="16"/>
                <w:lang w:val="en-GB"/>
              </w:rPr>
              <w:t>The DE performanceClass characterizes the maximum age of the CAM data</w:t>
            </w:r>
            <w:r>
              <w:rPr>
                <w:rFonts w:eastAsia="Times New Roman"/>
                <w:color w:val="000000"/>
                <w:sz w:val="16"/>
                <w:szCs w:val="16"/>
                <w:lang w:val="en-GB"/>
              </w:rPr>
              <w:t xml:space="preserve"> </w:t>
            </w:r>
            <w:r w:rsidRPr="00A07661">
              <w:rPr>
                <w:rFonts w:eastAsia="Times New Roman"/>
                <w:color w:val="000000"/>
                <w:sz w:val="16"/>
                <w:szCs w:val="16"/>
                <w:lang w:val="en-GB"/>
              </w:rPr>
              <w:t>elements with regard to the generationDeltaTime.</w:t>
            </w:r>
          </w:p>
        </w:tc>
        <w:tc>
          <w:tcPr>
            <w:tcW w:w="1134" w:type="dxa"/>
            <w:shd w:val="clear" w:color="auto" w:fill="auto"/>
          </w:tcPr>
          <w:p w14:paraId="14016A98" w14:textId="6C9C1F80" w:rsidR="00FC2C98"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15631220" w14:textId="260BBAB4" w:rsidR="00FC2C98" w:rsidRPr="0042593E" w:rsidRDefault="00A07661"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14BB255A" w14:textId="4A5669C2" w:rsidR="00FC2C98"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D674B2" w:rsidRPr="00811BF5" w14:paraId="2E5DD108" w14:textId="77777777" w:rsidTr="00F82117">
        <w:tc>
          <w:tcPr>
            <w:tcW w:w="737" w:type="dxa"/>
            <w:shd w:val="clear" w:color="auto" w:fill="auto"/>
          </w:tcPr>
          <w:p w14:paraId="3B154BCC" w14:textId="78FA5F0C" w:rsidR="00FC2C98" w:rsidRPr="0042593E" w:rsidRDefault="00E94887" w:rsidP="00F82117">
            <w:pPr>
              <w:spacing w:line="276" w:lineRule="auto"/>
              <w:rPr>
                <w:rFonts w:eastAsia="Times New Roman"/>
                <w:iCs/>
                <w:color w:val="000000"/>
                <w:sz w:val="16"/>
                <w:szCs w:val="16"/>
                <w:lang w:val="en-GB"/>
              </w:rPr>
            </w:pPr>
            <w:r w:rsidRPr="0042593E">
              <w:rPr>
                <w:rFonts w:eastAsia="Times New Roman"/>
                <w:iCs/>
                <w:color w:val="000000"/>
                <w:sz w:val="16"/>
                <w:szCs w:val="16"/>
                <w:lang w:val="en-GB"/>
              </w:rPr>
              <w:t>8.16</w:t>
            </w:r>
          </w:p>
        </w:tc>
        <w:tc>
          <w:tcPr>
            <w:tcW w:w="2177" w:type="dxa"/>
            <w:shd w:val="clear" w:color="auto" w:fill="auto"/>
          </w:tcPr>
          <w:p w14:paraId="3B09AC39" w14:textId="74460008" w:rsidR="00FC2C98" w:rsidRPr="0042593E" w:rsidRDefault="00F405B5" w:rsidP="00F82117">
            <w:pPr>
              <w:spacing w:line="276" w:lineRule="auto"/>
              <w:rPr>
                <w:rFonts w:eastAsia="Times New Roman"/>
                <w:i/>
                <w:iCs/>
                <w:color w:val="000000"/>
                <w:sz w:val="16"/>
                <w:szCs w:val="16"/>
                <w:lang w:val="en-GB"/>
              </w:rPr>
            </w:pPr>
            <w:r w:rsidRPr="00F405B5">
              <w:rPr>
                <w:rFonts w:eastAsia="Times New Roman"/>
                <w:i/>
                <w:iCs/>
                <w:color w:val="000000"/>
                <w:sz w:val="16"/>
                <w:szCs w:val="16"/>
                <w:lang w:val="en-GB"/>
              </w:rPr>
              <w:t>cenDsrcTollingZone</w:t>
            </w:r>
            <w:r>
              <w:rPr>
                <w:rFonts w:eastAsia="Times New Roman"/>
                <w:i/>
                <w:iCs/>
                <w:color w:val="000000"/>
                <w:sz w:val="16"/>
                <w:szCs w:val="16"/>
                <w:lang w:val="en-GB"/>
              </w:rPr>
              <w:br/>
              <w:t>[</w:t>
            </w:r>
            <w:r w:rsidR="00FC2C98" w:rsidRPr="0042593E">
              <w:rPr>
                <w:rFonts w:eastAsia="Times New Roman"/>
                <w:i/>
                <w:iCs/>
                <w:color w:val="000000"/>
                <w:sz w:val="16"/>
                <w:szCs w:val="16"/>
                <w:lang w:val="en-GB"/>
              </w:rPr>
              <w:t>CenDsrcTollingZone</w:t>
            </w:r>
            <w:r>
              <w:rPr>
                <w:rFonts w:eastAsia="Times New Roman"/>
                <w:i/>
                <w:iCs/>
                <w:color w:val="000000"/>
                <w:sz w:val="16"/>
                <w:szCs w:val="16"/>
                <w:lang w:val="en-GB"/>
              </w:rPr>
              <w:t>]</w:t>
            </w:r>
          </w:p>
        </w:tc>
        <w:tc>
          <w:tcPr>
            <w:tcW w:w="5029" w:type="dxa"/>
            <w:gridSpan w:val="2"/>
            <w:shd w:val="clear" w:color="auto" w:fill="auto"/>
          </w:tcPr>
          <w:p w14:paraId="7D20DBBF" w14:textId="17E31D4D" w:rsidR="00FC2C98" w:rsidRPr="0042593E" w:rsidRDefault="00811BF5" w:rsidP="00F82117">
            <w:pPr>
              <w:spacing w:line="276" w:lineRule="auto"/>
              <w:rPr>
                <w:rFonts w:eastAsia="Times New Roman"/>
                <w:color w:val="000000"/>
                <w:sz w:val="16"/>
                <w:szCs w:val="16"/>
                <w:lang w:val="en-GB"/>
              </w:rPr>
            </w:pPr>
            <w:r w:rsidRPr="00811BF5">
              <w:rPr>
                <w:rFonts w:eastAsia="Times New Roman"/>
                <w:color w:val="000000"/>
                <w:sz w:val="16"/>
                <w:szCs w:val="16"/>
                <w:lang w:val="en-GB"/>
              </w:rPr>
              <w:t>Information about the position of a CEN DSRC Tolling Station operating in the</w:t>
            </w:r>
            <w:r>
              <w:rPr>
                <w:rFonts w:eastAsia="Times New Roman"/>
                <w:color w:val="000000"/>
                <w:sz w:val="16"/>
                <w:szCs w:val="16"/>
                <w:lang w:val="en-GB"/>
              </w:rPr>
              <w:t xml:space="preserve"> </w:t>
            </w:r>
            <w:r w:rsidRPr="00811BF5">
              <w:rPr>
                <w:rFonts w:eastAsia="Times New Roman"/>
                <w:color w:val="000000"/>
                <w:sz w:val="16"/>
                <w:szCs w:val="16"/>
                <w:lang w:val="en-GB"/>
              </w:rPr>
              <w:t>5,8 GHz frequency band.</w:t>
            </w:r>
            <w:r>
              <w:rPr>
                <w:rFonts w:eastAsia="Times New Roman"/>
                <w:color w:val="000000"/>
                <w:sz w:val="16"/>
                <w:szCs w:val="16"/>
                <w:lang w:val="en-GB"/>
              </w:rPr>
              <w:t xml:space="preserve"> </w:t>
            </w:r>
            <w:r w:rsidRPr="00811BF5">
              <w:rPr>
                <w:rFonts w:eastAsia="Times New Roman"/>
                <w:color w:val="000000"/>
                <w:sz w:val="16"/>
                <w:szCs w:val="16"/>
                <w:lang w:val="en-GB"/>
              </w:rPr>
              <w:t>If this information is provided by vehicle ITS-S, a receiving vehicle ITS-S is</w:t>
            </w:r>
            <w:r>
              <w:rPr>
                <w:rFonts w:eastAsia="Times New Roman"/>
                <w:color w:val="000000"/>
                <w:sz w:val="16"/>
                <w:szCs w:val="16"/>
                <w:lang w:val="en-GB"/>
              </w:rPr>
              <w:t xml:space="preserve"> </w:t>
            </w:r>
            <w:r w:rsidRPr="00811BF5">
              <w:rPr>
                <w:rFonts w:eastAsia="Times New Roman"/>
                <w:color w:val="000000"/>
                <w:sz w:val="16"/>
                <w:szCs w:val="16"/>
                <w:lang w:val="en-GB"/>
              </w:rPr>
              <w:t>prepared to adopt mitigation techniques when being in the vicinity of CEN DSRC</w:t>
            </w:r>
            <w:r>
              <w:rPr>
                <w:rFonts w:eastAsia="Times New Roman"/>
                <w:color w:val="000000"/>
                <w:sz w:val="16"/>
                <w:szCs w:val="16"/>
                <w:lang w:val="en-GB"/>
              </w:rPr>
              <w:t xml:space="preserve"> </w:t>
            </w:r>
            <w:r w:rsidRPr="00811BF5">
              <w:rPr>
                <w:rFonts w:eastAsia="Times New Roman"/>
                <w:color w:val="000000"/>
                <w:sz w:val="16"/>
                <w:szCs w:val="16"/>
                <w:lang w:val="en-GB"/>
              </w:rPr>
              <w:t>tolling stations.</w:t>
            </w:r>
          </w:p>
        </w:tc>
        <w:tc>
          <w:tcPr>
            <w:tcW w:w="1134" w:type="dxa"/>
            <w:shd w:val="clear" w:color="auto" w:fill="auto"/>
          </w:tcPr>
          <w:p w14:paraId="709B34CE" w14:textId="0193FE6C" w:rsidR="00FC2C98"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0D45BDF2" w14:textId="2967ADF3" w:rsidR="00FC2C98" w:rsidRPr="0042593E" w:rsidRDefault="00811BF5"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4794B12C" w14:textId="20D46A88" w:rsidR="00FC2C98" w:rsidRPr="0042593E" w:rsidRDefault="00A53153"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476D03" w:rsidRPr="002433D9" w14:paraId="245B0914" w14:textId="77777777" w:rsidTr="00F82117">
        <w:tc>
          <w:tcPr>
            <w:tcW w:w="14170" w:type="dxa"/>
            <w:gridSpan w:val="7"/>
            <w:tcBorders>
              <w:left w:val="nil"/>
              <w:right w:val="nil"/>
            </w:tcBorders>
            <w:shd w:val="clear" w:color="auto" w:fill="auto"/>
          </w:tcPr>
          <w:p w14:paraId="71DC1D40" w14:textId="77777777" w:rsidR="00476D03" w:rsidRPr="004D214A" w:rsidRDefault="00476D03" w:rsidP="00F82117">
            <w:pPr>
              <w:spacing w:line="276" w:lineRule="auto"/>
              <w:rPr>
                <w:rFonts w:eastAsia="Times New Roman"/>
                <w:color w:val="000000"/>
                <w:sz w:val="16"/>
                <w:szCs w:val="16"/>
                <w:lang w:val="en-GB"/>
              </w:rPr>
            </w:pPr>
          </w:p>
        </w:tc>
      </w:tr>
      <w:tr w:rsidR="001900C1" w:rsidRPr="00811BF5" w14:paraId="502ECED5" w14:textId="77777777" w:rsidTr="00F82117">
        <w:tc>
          <w:tcPr>
            <w:tcW w:w="14170" w:type="dxa"/>
            <w:gridSpan w:val="7"/>
            <w:shd w:val="clear" w:color="auto" w:fill="BFBFBF" w:themeFill="background1" w:themeFillShade="BF"/>
          </w:tcPr>
          <w:p w14:paraId="55845146"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9</w:t>
            </w:r>
            <w:r w:rsidRPr="004D214A">
              <w:rPr>
                <w:rFonts w:eastAsia="Times New Roman"/>
                <w:b/>
                <w:iCs/>
                <w:color w:val="000000"/>
                <w:sz w:val="16"/>
                <w:szCs w:val="16"/>
                <w:lang w:val="en-GB"/>
              </w:rPr>
              <w:t xml:space="preserve">: </w:t>
            </w:r>
            <w:r w:rsidRPr="00FC2C98">
              <w:rPr>
                <w:rFonts w:eastAsia="Times New Roman"/>
                <w:b/>
                <w:iCs/>
                <w:color w:val="000000"/>
                <w:sz w:val="16"/>
                <w:szCs w:val="16"/>
                <w:lang w:val="en-GB"/>
              </w:rPr>
              <w:t>BasicVehicleContainerLowFrequency</w:t>
            </w:r>
          </w:p>
        </w:tc>
      </w:tr>
      <w:tr w:rsidR="00D674B2" w:rsidRPr="002D325A" w14:paraId="7310A4DF" w14:textId="77777777" w:rsidTr="00F82117">
        <w:tc>
          <w:tcPr>
            <w:tcW w:w="737" w:type="dxa"/>
            <w:shd w:val="clear" w:color="auto" w:fill="auto"/>
          </w:tcPr>
          <w:p w14:paraId="23EA1118" w14:textId="3004A009" w:rsidR="00FC2C98"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9.1</w:t>
            </w:r>
          </w:p>
        </w:tc>
        <w:tc>
          <w:tcPr>
            <w:tcW w:w="2177" w:type="dxa"/>
            <w:shd w:val="clear" w:color="auto" w:fill="auto"/>
          </w:tcPr>
          <w:p w14:paraId="659E9704" w14:textId="4783DE0B" w:rsidR="00FC2C98" w:rsidRPr="00FC2C98" w:rsidRDefault="00F405B5" w:rsidP="00F82117">
            <w:pPr>
              <w:spacing w:line="276" w:lineRule="auto"/>
              <w:rPr>
                <w:rFonts w:eastAsia="Times New Roman"/>
                <w:b/>
                <w:iCs/>
                <w:color w:val="000000"/>
                <w:sz w:val="16"/>
                <w:szCs w:val="16"/>
                <w:highlight w:val="yellow"/>
                <w:lang w:val="en-GB"/>
              </w:rPr>
            </w:pPr>
            <w:r w:rsidRPr="00F405B5">
              <w:rPr>
                <w:rFonts w:eastAsia="Times New Roman"/>
                <w:b/>
                <w:iCs/>
                <w:color w:val="000000"/>
                <w:sz w:val="16"/>
                <w:szCs w:val="16"/>
                <w:lang w:val="en-GB"/>
              </w:rPr>
              <w:t>vehicleRole</w:t>
            </w:r>
            <w:r>
              <w:rPr>
                <w:rFonts w:eastAsia="Times New Roman"/>
                <w:b/>
                <w:iCs/>
                <w:color w:val="000000"/>
                <w:sz w:val="16"/>
                <w:szCs w:val="16"/>
                <w:lang w:val="en-GB"/>
              </w:rPr>
              <w:br/>
              <w:t>[</w:t>
            </w:r>
            <w:r w:rsidR="00FC2C98" w:rsidRPr="00FC2C98">
              <w:rPr>
                <w:rFonts w:eastAsia="Times New Roman"/>
                <w:b/>
                <w:iCs/>
                <w:color w:val="000000"/>
                <w:sz w:val="16"/>
                <w:szCs w:val="16"/>
                <w:lang w:val="en-GB"/>
              </w:rPr>
              <w:t>VehicleRole</w:t>
            </w:r>
            <w:r>
              <w:rPr>
                <w:rFonts w:eastAsia="Times New Roman"/>
                <w:b/>
                <w:iCs/>
                <w:color w:val="000000"/>
                <w:sz w:val="16"/>
                <w:szCs w:val="16"/>
                <w:lang w:val="en-GB"/>
              </w:rPr>
              <w:t>]</w:t>
            </w:r>
          </w:p>
        </w:tc>
        <w:tc>
          <w:tcPr>
            <w:tcW w:w="5029" w:type="dxa"/>
            <w:gridSpan w:val="2"/>
            <w:shd w:val="clear" w:color="auto" w:fill="auto"/>
          </w:tcPr>
          <w:p w14:paraId="1014515E" w14:textId="691563AB" w:rsidR="00FC2C98" w:rsidRPr="004D214A" w:rsidRDefault="002D325A" w:rsidP="00F82117">
            <w:pPr>
              <w:spacing w:line="276" w:lineRule="auto"/>
              <w:rPr>
                <w:rFonts w:eastAsia="Times New Roman"/>
                <w:color w:val="000000"/>
                <w:sz w:val="16"/>
                <w:szCs w:val="16"/>
                <w:lang w:val="en-GB"/>
              </w:rPr>
            </w:pPr>
            <w:r w:rsidRPr="002D325A">
              <w:rPr>
                <w:rFonts w:eastAsia="Times New Roman"/>
                <w:color w:val="000000"/>
                <w:sz w:val="16"/>
                <w:szCs w:val="16"/>
                <w:lang w:val="en-GB"/>
              </w:rPr>
              <w:t>The role of the v</w:t>
            </w:r>
            <w:r>
              <w:rPr>
                <w:rFonts w:eastAsia="Times New Roman"/>
                <w:color w:val="000000"/>
                <w:sz w:val="16"/>
                <w:szCs w:val="16"/>
                <w:lang w:val="en-GB"/>
              </w:rPr>
              <w:t>ehicle (e.g. public transport).</w:t>
            </w:r>
          </w:p>
        </w:tc>
        <w:tc>
          <w:tcPr>
            <w:tcW w:w="1134" w:type="dxa"/>
            <w:shd w:val="clear" w:color="auto" w:fill="auto"/>
          </w:tcPr>
          <w:p w14:paraId="76823F9D" w14:textId="4A594969" w:rsidR="00FC2C98" w:rsidRPr="004D214A" w:rsidRDefault="003B2ED1"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7DCF5A46" w14:textId="2D47E852" w:rsidR="00FC2C98" w:rsidRPr="004D214A" w:rsidRDefault="00FC2C98" w:rsidP="00F82117">
            <w:pPr>
              <w:spacing w:line="276" w:lineRule="auto"/>
              <w:rPr>
                <w:rFonts w:eastAsia="Times New Roman"/>
                <w:color w:val="000000"/>
                <w:sz w:val="16"/>
                <w:szCs w:val="16"/>
                <w:lang w:val="en-GB"/>
              </w:rPr>
            </w:pPr>
          </w:p>
        </w:tc>
        <w:tc>
          <w:tcPr>
            <w:tcW w:w="1266" w:type="dxa"/>
            <w:shd w:val="clear" w:color="auto" w:fill="auto"/>
          </w:tcPr>
          <w:p w14:paraId="16C73388" w14:textId="55C118ED" w:rsidR="00FC2C98" w:rsidRPr="004D214A" w:rsidRDefault="001E3C88"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666443" w14:paraId="4D8D4988" w14:textId="77777777" w:rsidTr="00F82117">
        <w:tc>
          <w:tcPr>
            <w:tcW w:w="737" w:type="dxa"/>
            <w:shd w:val="clear" w:color="auto" w:fill="auto"/>
          </w:tcPr>
          <w:p w14:paraId="6091EF41" w14:textId="2B9D096A" w:rsidR="00FC2C98"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9.2</w:t>
            </w:r>
          </w:p>
        </w:tc>
        <w:tc>
          <w:tcPr>
            <w:tcW w:w="2177" w:type="dxa"/>
            <w:shd w:val="clear" w:color="auto" w:fill="auto"/>
          </w:tcPr>
          <w:p w14:paraId="59946E59" w14:textId="3F2FCBAF" w:rsidR="00FC2C98" w:rsidRPr="00FC2C98" w:rsidRDefault="00AD3902" w:rsidP="00F82117">
            <w:pPr>
              <w:spacing w:line="276" w:lineRule="auto"/>
              <w:rPr>
                <w:rFonts w:eastAsia="Times New Roman"/>
                <w:b/>
                <w:iCs/>
                <w:color w:val="000000"/>
                <w:sz w:val="16"/>
                <w:szCs w:val="16"/>
                <w:highlight w:val="yellow"/>
                <w:lang w:val="en-GB"/>
              </w:rPr>
            </w:pPr>
            <w:r w:rsidRPr="00AD3902">
              <w:rPr>
                <w:rFonts w:eastAsia="Times New Roman"/>
                <w:b/>
                <w:iCs/>
                <w:color w:val="000000"/>
                <w:sz w:val="16"/>
                <w:szCs w:val="16"/>
                <w:lang w:val="en-GB"/>
              </w:rPr>
              <w:t>exteriorLights</w:t>
            </w:r>
            <w:r>
              <w:rPr>
                <w:rFonts w:eastAsia="Times New Roman"/>
                <w:b/>
                <w:iCs/>
                <w:color w:val="000000"/>
                <w:sz w:val="16"/>
                <w:szCs w:val="16"/>
                <w:lang w:val="en-GB"/>
              </w:rPr>
              <w:br/>
              <w:t>[</w:t>
            </w:r>
            <w:r w:rsidR="00FC2C98" w:rsidRPr="00FC2C98">
              <w:rPr>
                <w:rFonts w:eastAsia="Times New Roman"/>
                <w:b/>
                <w:iCs/>
                <w:color w:val="000000"/>
                <w:sz w:val="16"/>
                <w:szCs w:val="16"/>
                <w:lang w:val="en-GB"/>
              </w:rPr>
              <w:t>ExteriorLights</w:t>
            </w:r>
            <w:r>
              <w:rPr>
                <w:rFonts w:eastAsia="Times New Roman"/>
                <w:b/>
                <w:iCs/>
                <w:color w:val="000000"/>
                <w:sz w:val="16"/>
                <w:szCs w:val="16"/>
                <w:lang w:val="en-GB"/>
              </w:rPr>
              <w:t>]</w:t>
            </w:r>
          </w:p>
        </w:tc>
        <w:tc>
          <w:tcPr>
            <w:tcW w:w="5029" w:type="dxa"/>
            <w:gridSpan w:val="2"/>
            <w:shd w:val="clear" w:color="auto" w:fill="auto"/>
          </w:tcPr>
          <w:p w14:paraId="2E5A2F17" w14:textId="139E2CE1" w:rsidR="00FC2C98" w:rsidRPr="004D214A" w:rsidRDefault="00733781" w:rsidP="00F82117">
            <w:pPr>
              <w:spacing w:line="276" w:lineRule="auto"/>
              <w:rPr>
                <w:rFonts w:eastAsia="Times New Roman"/>
                <w:color w:val="000000"/>
                <w:sz w:val="16"/>
                <w:szCs w:val="16"/>
                <w:lang w:val="en-GB"/>
              </w:rPr>
            </w:pPr>
            <w:r w:rsidRPr="00733781">
              <w:rPr>
                <w:rFonts w:eastAsia="Times New Roman"/>
                <w:color w:val="000000"/>
                <w:sz w:val="16"/>
                <w:szCs w:val="16"/>
                <w:lang w:val="en-GB"/>
              </w:rPr>
              <w:t>This DE is a sequence of bits (BIT STRING) of size 8. Each bit holds the status of the exterior light switches of a vehicle (e.g. fogLightOn, leftTurnSignalOn, etc.).</w:t>
            </w:r>
          </w:p>
        </w:tc>
        <w:tc>
          <w:tcPr>
            <w:tcW w:w="1134" w:type="dxa"/>
            <w:shd w:val="clear" w:color="auto" w:fill="auto"/>
          </w:tcPr>
          <w:p w14:paraId="54CD4844" w14:textId="04249CDF" w:rsidR="00FC2C98"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625A3A68" w14:textId="7255ABB6" w:rsidR="00FC2C98" w:rsidRPr="00666443" w:rsidRDefault="00666443" w:rsidP="00F82117">
            <w:pPr>
              <w:spacing w:line="276" w:lineRule="auto"/>
              <w:rPr>
                <w:rFonts w:eastAsia="Times New Roman"/>
                <w:color w:val="000000"/>
                <w:sz w:val="16"/>
                <w:szCs w:val="16"/>
                <w:lang w:val="en-GB"/>
              </w:rPr>
            </w:pPr>
            <w:r w:rsidRPr="00666443">
              <w:rPr>
                <w:rFonts w:eastAsia="Times New Roman"/>
                <w:color w:val="000000"/>
                <w:sz w:val="16"/>
                <w:szCs w:val="16"/>
                <w:lang w:val="en-GB"/>
              </w:rPr>
              <w:t xml:space="preserve">Turn signal are set based on </w:t>
            </w:r>
            <w:r>
              <w:rPr>
                <w:rFonts w:eastAsia="Times New Roman"/>
                <w:color w:val="000000"/>
                <w:sz w:val="16"/>
                <w:szCs w:val="16"/>
                <w:lang w:val="en-GB"/>
              </w:rPr>
              <w:t xml:space="preserve">navigation system. If not signals are set, the vehicle is expected to follow the straight movement. </w:t>
            </w:r>
          </w:p>
        </w:tc>
        <w:tc>
          <w:tcPr>
            <w:tcW w:w="1266" w:type="dxa"/>
            <w:shd w:val="clear" w:color="auto" w:fill="auto"/>
          </w:tcPr>
          <w:p w14:paraId="3A7FA297" w14:textId="0BADB028" w:rsidR="00FC2C98" w:rsidRPr="00666443"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66443" w:rsidRPr="00666443" w14:paraId="5B183C3F" w14:textId="77777777" w:rsidTr="00F82117">
        <w:tc>
          <w:tcPr>
            <w:tcW w:w="737" w:type="dxa"/>
            <w:shd w:val="clear" w:color="auto" w:fill="auto"/>
          </w:tcPr>
          <w:p w14:paraId="404AB59B" w14:textId="4AE62322" w:rsidR="00666443" w:rsidRPr="004D214A" w:rsidRDefault="00666443" w:rsidP="00F82117">
            <w:pPr>
              <w:spacing w:line="276" w:lineRule="auto"/>
              <w:rPr>
                <w:rFonts w:eastAsia="Times New Roman"/>
                <w:iCs/>
                <w:color w:val="000000"/>
                <w:sz w:val="16"/>
                <w:szCs w:val="16"/>
                <w:lang w:val="en-GB"/>
              </w:rPr>
            </w:pPr>
            <w:r>
              <w:rPr>
                <w:rFonts w:eastAsia="Times New Roman"/>
                <w:iCs/>
                <w:color w:val="000000"/>
                <w:sz w:val="16"/>
                <w:szCs w:val="16"/>
                <w:lang w:val="en-GB"/>
              </w:rPr>
              <w:t>9.3</w:t>
            </w:r>
          </w:p>
        </w:tc>
        <w:tc>
          <w:tcPr>
            <w:tcW w:w="2177" w:type="dxa"/>
            <w:shd w:val="clear" w:color="auto" w:fill="auto"/>
          </w:tcPr>
          <w:p w14:paraId="0D25D4ED" w14:textId="25BBE699" w:rsidR="00666443" w:rsidRPr="00FC2C98" w:rsidRDefault="00666443" w:rsidP="00F82117">
            <w:pPr>
              <w:spacing w:line="276" w:lineRule="auto"/>
              <w:rPr>
                <w:rFonts w:eastAsia="Times New Roman"/>
                <w:b/>
                <w:iCs/>
                <w:color w:val="000000"/>
                <w:sz w:val="16"/>
                <w:szCs w:val="16"/>
                <w:highlight w:val="yellow"/>
                <w:lang w:val="en-GB"/>
              </w:rPr>
            </w:pPr>
            <w:r w:rsidRPr="00AD3902">
              <w:rPr>
                <w:rFonts w:eastAsia="Times New Roman"/>
                <w:b/>
                <w:iCs/>
                <w:color w:val="000000"/>
                <w:sz w:val="16"/>
                <w:szCs w:val="16"/>
                <w:lang w:val="en-GB"/>
              </w:rPr>
              <w:t>pathHistory</w:t>
            </w:r>
            <w:r>
              <w:rPr>
                <w:rFonts w:eastAsia="Times New Roman"/>
                <w:b/>
                <w:iCs/>
                <w:color w:val="000000"/>
                <w:sz w:val="16"/>
                <w:szCs w:val="16"/>
                <w:lang w:val="en-GB"/>
              </w:rPr>
              <w:br/>
              <w:t>[</w:t>
            </w:r>
            <w:r w:rsidRPr="00FC2C98">
              <w:rPr>
                <w:rFonts w:eastAsia="Times New Roman"/>
                <w:b/>
                <w:iCs/>
                <w:color w:val="000000"/>
                <w:sz w:val="16"/>
                <w:szCs w:val="16"/>
                <w:lang w:val="en-GB"/>
              </w:rPr>
              <w:t>PathHistory</w:t>
            </w:r>
            <w:r>
              <w:rPr>
                <w:rFonts w:eastAsia="Times New Roman"/>
                <w:b/>
                <w:iCs/>
                <w:color w:val="000000"/>
                <w:sz w:val="16"/>
                <w:szCs w:val="16"/>
                <w:lang w:val="en-GB"/>
              </w:rPr>
              <w:t>]</w:t>
            </w:r>
          </w:p>
        </w:tc>
        <w:tc>
          <w:tcPr>
            <w:tcW w:w="5029" w:type="dxa"/>
            <w:gridSpan w:val="2"/>
            <w:shd w:val="clear" w:color="auto" w:fill="auto"/>
          </w:tcPr>
          <w:p w14:paraId="7F6644DC" w14:textId="699DF7E8" w:rsidR="00666443" w:rsidRPr="004D214A" w:rsidRDefault="00666443" w:rsidP="00F82117">
            <w:pPr>
              <w:spacing w:line="276" w:lineRule="auto"/>
              <w:rPr>
                <w:rFonts w:eastAsia="Times New Roman"/>
                <w:color w:val="000000"/>
                <w:sz w:val="16"/>
                <w:szCs w:val="16"/>
                <w:lang w:val="en-GB"/>
              </w:rPr>
            </w:pPr>
            <w:r w:rsidRPr="00733781">
              <w:rPr>
                <w:rFonts w:eastAsia="Times New Roman"/>
                <w:color w:val="000000"/>
                <w:sz w:val="16"/>
                <w:szCs w:val="16"/>
                <w:lang w:val="en-GB"/>
              </w:rPr>
              <w:t>This DF can hold up to 40 points (pathPo</w:t>
            </w:r>
            <w:r>
              <w:rPr>
                <w:rFonts w:eastAsia="Times New Roman"/>
                <w:color w:val="000000"/>
                <w:sz w:val="16"/>
                <w:szCs w:val="16"/>
                <w:lang w:val="en-GB"/>
              </w:rPr>
              <w:t>sition</w:t>
            </w:r>
            <w:r w:rsidRPr="00733781">
              <w:rPr>
                <w:rFonts w:eastAsia="Times New Roman"/>
                <w:color w:val="000000"/>
                <w:sz w:val="16"/>
                <w:szCs w:val="16"/>
                <w:lang w:val="en-GB"/>
              </w:rPr>
              <w:t>) of where the vehicle has been, optionally with an accompanying timestamp (pathDeltaTime). The timestamp would allow for speed calculatio</w:t>
            </w:r>
            <w:r>
              <w:rPr>
                <w:rFonts w:eastAsia="Times New Roman"/>
                <w:color w:val="000000"/>
                <w:sz w:val="16"/>
                <w:szCs w:val="16"/>
                <w:lang w:val="en-GB"/>
              </w:rPr>
              <w:t>n between the points.</w:t>
            </w:r>
          </w:p>
        </w:tc>
        <w:tc>
          <w:tcPr>
            <w:tcW w:w="1134" w:type="dxa"/>
            <w:shd w:val="clear" w:color="auto" w:fill="auto"/>
          </w:tcPr>
          <w:p w14:paraId="116CB80A" w14:textId="7C053B26" w:rsidR="00666443"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auto"/>
          </w:tcPr>
          <w:p w14:paraId="12DD24E3" w14:textId="3F48534C" w:rsidR="00666443"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Mandatory but not used in profile, therefore only 1 pathPosition will be provided which is the current position. </w:t>
            </w:r>
          </w:p>
        </w:tc>
        <w:tc>
          <w:tcPr>
            <w:tcW w:w="1266" w:type="dxa"/>
            <w:shd w:val="clear" w:color="auto" w:fill="auto"/>
          </w:tcPr>
          <w:p w14:paraId="48DCD65B" w14:textId="3875575F" w:rsidR="00666443"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476D03" w:rsidRPr="00666443" w14:paraId="2FEF97BD" w14:textId="77777777" w:rsidTr="00F82117">
        <w:tc>
          <w:tcPr>
            <w:tcW w:w="14170" w:type="dxa"/>
            <w:gridSpan w:val="7"/>
            <w:tcBorders>
              <w:left w:val="nil"/>
              <w:right w:val="nil"/>
            </w:tcBorders>
            <w:shd w:val="clear" w:color="auto" w:fill="auto"/>
          </w:tcPr>
          <w:p w14:paraId="6F79D50F" w14:textId="77777777" w:rsidR="00476D03" w:rsidRPr="004D214A" w:rsidRDefault="00476D03" w:rsidP="00F82117">
            <w:pPr>
              <w:spacing w:line="276" w:lineRule="auto"/>
              <w:rPr>
                <w:rFonts w:eastAsia="Times New Roman"/>
                <w:color w:val="000000"/>
                <w:sz w:val="16"/>
                <w:szCs w:val="16"/>
                <w:lang w:val="en-GB"/>
              </w:rPr>
            </w:pPr>
          </w:p>
        </w:tc>
      </w:tr>
      <w:tr w:rsidR="001900C1" w:rsidRPr="00666443" w14:paraId="252D30DC" w14:textId="77777777" w:rsidTr="00F82117">
        <w:tc>
          <w:tcPr>
            <w:tcW w:w="14170" w:type="dxa"/>
            <w:gridSpan w:val="7"/>
            <w:shd w:val="clear" w:color="auto" w:fill="BFBFBF" w:themeFill="background1" w:themeFillShade="BF"/>
          </w:tcPr>
          <w:p w14:paraId="310B9A5A"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10</w:t>
            </w:r>
            <w:r w:rsidRPr="004D214A">
              <w:rPr>
                <w:rFonts w:eastAsia="Times New Roman"/>
                <w:b/>
                <w:iCs/>
                <w:color w:val="000000"/>
                <w:sz w:val="16"/>
                <w:szCs w:val="16"/>
                <w:lang w:val="en-GB"/>
              </w:rPr>
              <w:t xml:space="preserve">: </w:t>
            </w:r>
            <w:r w:rsidRPr="00FC2C98">
              <w:rPr>
                <w:rFonts w:eastAsia="Times New Roman"/>
                <w:b/>
                <w:iCs/>
                <w:color w:val="000000"/>
                <w:sz w:val="16"/>
                <w:szCs w:val="16"/>
                <w:lang w:val="en-GB"/>
              </w:rPr>
              <w:t>PublicTransportContainer</w:t>
            </w:r>
          </w:p>
        </w:tc>
      </w:tr>
      <w:tr w:rsidR="00D674B2" w:rsidRPr="00297A35" w14:paraId="40CC74B1" w14:textId="77777777" w:rsidTr="00F82117">
        <w:tc>
          <w:tcPr>
            <w:tcW w:w="737" w:type="dxa"/>
            <w:shd w:val="clear" w:color="auto" w:fill="auto"/>
          </w:tcPr>
          <w:p w14:paraId="674327B1" w14:textId="446918EA" w:rsidR="00297A35" w:rsidRPr="004D214A" w:rsidRDefault="00297A35" w:rsidP="00F82117">
            <w:pPr>
              <w:spacing w:line="276" w:lineRule="auto"/>
              <w:rPr>
                <w:rFonts w:eastAsia="Times New Roman"/>
                <w:iCs/>
                <w:color w:val="000000"/>
                <w:sz w:val="16"/>
                <w:szCs w:val="16"/>
                <w:lang w:val="en-GB"/>
              </w:rPr>
            </w:pPr>
            <w:r>
              <w:rPr>
                <w:rFonts w:eastAsia="Times New Roman"/>
                <w:iCs/>
                <w:color w:val="000000"/>
                <w:sz w:val="16"/>
                <w:szCs w:val="16"/>
                <w:lang w:val="en-GB"/>
              </w:rPr>
              <w:t>10.1</w:t>
            </w:r>
          </w:p>
        </w:tc>
        <w:tc>
          <w:tcPr>
            <w:tcW w:w="2177" w:type="dxa"/>
            <w:shd w:val="clear" w:color="auto" w:fill="auto"/>
          </w:tcPr>
          <w:p w14:paraId="16569D46" w14:textId="1FD9512B" w:rsidR="00297A35" w:rsidRPr="00FC2C98" w:rsidRDefault="00AD3902" w:rsidP="00F82117">
            <w:pPr>
              <w:spacing w:line="276" w:lineRule="auto"/>
              <w:rPr>
                <w:rFonts w:eastAsia="Times New Roman"/>
                <w:b/>
                <w:iCs/>
                <w:color w:val="000000"/>
                <w:sz w:val="16"/>
                <w:szCs w:val="16"/>
                <w:highlight w:val="yellow"/>
                <w:lang w:val="en-GB"/>
              </w:rPr>
            </w:pPr>
            <w:r w:rsidRPr="00AD3902">
              <w:rPr>
                <w:rFonts w:eastAsia="Times New Roman"/>
                <w:b/>
                <w:iCs/>
                <w:color w:val="000000"/>
                <w:sz w:val="16"/>
                <w:szCs w:val="16"/>
                <w:lang w:val="en-GB"/>
              </w:rPr>
              <w:t>embarkationStatus</w:t>
            </w:r>
            <w:r>
              <w:rPr>
                <w:rFonts w:eastAsia="Times New Roman"/>
                <w:b/>
                <w:iCs/>
                <w:color w:val="000000"/>
                <w:sz w:val="16"/>
                <w:szCs w:val="16"/>
                <w:lang w:val="en-GB"/>
              </w:rPr>
              <w:br/>
              <w:t>[</w:t>
            </w:r>
            <w:r w:rsidR="00297A35" w:rsidRPr="00FC2C98">
              <w:rPr>
                <w:rFonts w:eastAsia="Times New Roman"/>
                <w:b/>
                <w:iCs/>
                <w:color w:val="000000"/>
                <w:sz w:val="16"/>
                <w:szCs w:val="16"/>
                <w:lang w:val="en-GB"/>
              </w:rPr>
              <w:t>EmbarkationStatus</w:t>
            </w:r>
            <w:r>
              <w:rPr>
                <w:rFonts w:eastAsia="Times New Roman"/>
                <w:b/>
                <w:iCs/>
                <w:color w:val="000000"/>
                <w:sz w:val="16"/>
                <w:szCs w:val="16"/>
                <w:lang w:val="en-GB"/>
              </w:rPr>
              <w:t>]</w:t>
            </w:r>
          </w:p>
        </w:tc>
        <w:tc>
          <w:tcPr>
            <w:tcW w:w="5029" w:type="dxa"/>
            <w:gridSpan w:val="2"/>
            <w:shd w:val="clear" w:color="auto" w:fill="auto"/>
          </w:tcPr>
          <w:p w14:paraId="13DC5675" w14:textId="7DC43EDE" w:rsidR="00297A35" w:rsidRPr="004D214A" w:rsidRDefault="00297A35" w:rsidP="00F82117">
            <w:pPr>
              <w:spacing w:line="276" w:lineRule="auto"/>
              <w:rPr>
                <w:rFonts w:eastAsia="Times New Roman"/>
                <w:color w:val="000000"/>
                <w:sz w:val="16"/>
                <w:szCs w:val="16"/>
                <w:lang w:val="en-GB"/>
              </w:rPr>
            </w:pPr>
            <w:r w:rsidRPr="00297A35">
              <w:rPr>
                <w:rFonts w:eastAsia="Times New Roman"/>
                <w:color w:val="000000"/>
                <w:sz w:val="16"/>
                <w:szCs w:val="16"/>
                <w:lang w:val="en-GB"/>
              </w:rPr>
              <w:t>This DE indicates whether the</w:t>
            </w:r>
            <w:r>
              <w:rPr>
                <w:rFonts w:eastAsia="Times New Roman"/>
                <w:color w:val="000000"/>
                <w:sz w:val="16"/>
                <w:szCs w:val="16"/>
                <w:lang w:val="en-GB"/>
              </w:rPr>
              <w:t xml:space="preserve"> </w:t>
            </w:r>
            <w:r w:rsidRPr="00297A35">
              <w:rPr>
                <w:rFonts w:eastAsia="Times New Roman"/>
                <w:color w:val="000000"/>
                <w:sz w:val="16"/>
                <w:szCs w:val="16"/>
                <w:lang w:val="en-GB"/>
              </w:rPr>
              <w:t>passenger embarkation is currently ongoing.</w:t>
            </w:r>
          </w:p>
        </w:tc>
        <w:tc>
          <w:tcPr>
            <w:tcW w:w="1134" w:type="dxa"/>
            <w:shd w:val="clear" w:color="auto" w:fill="auto"/>
          </w:tcPr>
          <w:p w14:paraId="06ED79AF" w14:textId="0BE7DCA3" w:rsidR="00297A35" w:rsidRPr="004D214A" w:rsidRDefault="00297A35"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5F61E45F" w14:textId="59080F29" w:rsidR="00297A35" w:rsidRPr="004D214A" w:rsidRDefault="00297A35" w:rsidP="00F82117">
            <w:pPr>
              <w:spacing w:line="276" w:lineRule="auto"/>
              <w:rPr>
                <w:rFonts w:eastAsia="Times New Roman"/>
                <w:color w:val="000000"/>
                <w:sz w:val="16"/>
                <w:szCs w:val="16"/>
                <w:lang w:val="en-GB"/>
              </w:rPr>
            </w:pPr>
            <w:r w:rsidRPr="00297A35">
              <w:rPr>
                <w:rFonts w:eastAsia="Times New Roman"/>
                <w:color w:val="000000"/>
                <w:sz w:val="16"/>
                <w:szCs w:val="16"/>
                <w:lang w:val="en-GB"/>
              </w:rPr>
              <w:t>The presentation and data setting rules shall be as specified in ETSI</w:t>
            </w:r>
            <w:r>
              <w:rPr>
                <w:rFonts w:eastAsia="Times New Roman"/>
                <w:color w:val="000000"/>
                <w:sz w:val="16"/>
                <w:szCs w:val="16"/>
                <w:lang w:val="en-GB"/>
              </w:rPr>
              <w:t xml:space="preserve"> </w:t>
            </w:r>
            <w:r w:rsidRPr="00297A35">
              <w:rPr>
                <w:rFonts w:eastAsia="Times New Roman"/>
                <w:color w:val="000000"/>
                <w:sz w:val="16"/>
                <w:szCs w:val="16"/>
                <w:lang w:val="en-GB"/>
              </w:rPr>
              <w:t>TS 102 894-2 [2] EmbarkationStatus. It shall be set to TRUE when the</w:t>
            </w:r>
            <w:r>
              <w:rPr>
                <w:rFonts w:eastAsia="Times New Roman"/>
                <w:color w:val="000000"/>
                <w:sz w:val="16"/>
                <w:szCs w:val="16"/>
                <w:lang w:val="en-GB"/>
              </w:rPr>
              <w:t xml:space="preserve"> </w:t>
            </w:r>
            <w:r w:rsidRPr="00297A35">
              <w:rPr>
                <w:rFonts w:eastAsia="Times New Roman"/>
                <w:color w:val="000000"/>
                <w:sz w:val="16"/>
                <w:szCs w:val="16"/>
                <w:lang w:val="en-GB"/>
              </w:rPr>
              <w:t>embarkation is ongoing. Otherwise, it shall be set to FALSE.</w:t>
            </w:r>
          </w:p>
        </w:tc>
        <w:tc>
          <w:tcPr>
            <w:tcW w:w="1266" w:type="dxa"/>
            <w:shd w:val="clear" w:color="auto" w:fill="auto"/>
          </w:tcPr>
          <w:p w14:paraId="4982FA63" w14:textId="253A8FB5" w:rsidR="00297A35" w:rsidRPr="004D214A" w:rsidRDefault="00297A35"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63345C" w14:paraId="694FDE7F" w14:textId="77777777" w:rsidTr="00F82117">
        <w:trPr>
          <w:trHeight w:val="300"/>
        </w:trPr>
        <w:tc>
          <w:tcPr>
            <w:tcW w:w="737" w:type="dxa"/>
            <w:vMerge w:val="restart"/>
            <w:shd w:val="clear" w:color="auto" w:fill="auto"/>
          </w:tcPr>
          <w:p w14:paraId="7EA58423" w14:textId="33786023" w:rsidR="00811BF5" w:rsidRPr="004D214A" w:rsidRDefault="00811BF5" w:rsidP="00F82117">
            <w:pPr>
              <w:spacing w:line="276" w:lineRule="auto"/>
              <w:rPr>
                <w:rFonts w:eastAsia="Times New Roman"/>
                <w:iCs/>
                <w:color w:val="000000"/>
                <w:sz w:val="16"/>
                <w:szCs w:val="16"/>
                <w:lang w:val="en-GB"/>
              </w:rPr>
            </w:pPr>
            <w:r>
              <w:rPr>
                <w:rFonts w:eastAsia="Times New Roman"/>
                <w:iCs/>
                <w:color w:val="000000"/>
                <w:sz w:val="16"/>
                <w:szCs w:val="16"/>
                <w:lang w:val="en-GB"/>
              </w:rPr>
              <w:t>10.2</w:t>
            </w:r>
          </w:p>
        </w:tc>
        <w:tc>
          <w:tcPr>
            <w:tcW w:w="2177" w:type="dxa"/>
            <w:vMerge w:val="restart"/>
            <w:shd w:val="clear" w:color="auto" w:fill="auto"/>
          </w:tcPr>
          <w:p w14:paraId="2ECB2AC0" w14:textId="75D9C344" w:rsidR="00811BF5" w:rsidRPr="00FC2C98" w:rsidRDefault="00AD3902" w:rsidP="00F82117">
            <w:pPr>
              <w:spacing w:line="276" w:lineRule="auto"/>
              <w:rPr>
                <w:rFonts w:eastAsia="Times New Roman"/>
                <w:i/>
                <w:iCs/>
                <w:color w:val="000000"/>
                <w:sz w:val="16"/>
                <w:szCs w:val="16"/>
                <w:highlight w:val="yellow"/>
                <w:lang w:val="en-GB"/>
              </w:rPr>
            </w:pPr>
            <w:r w:rsidRPr="00AD3902">
              <w:rPr>
                <w:rFonts w:eastAsia="Times New Roman"/>
                <w:i/>
                <w:iCs/>
                <w:color w:val="000000"/>
                <w:sz w:val="16"/>
                <w:szCs w:val="16"/>
                <w:lang w:val="en-GB"/>
              </w:rPr>
              <w:t>ptActivation</w:t>
            </w:r>
            <w:r>
              <w:rPr>
                <w:rFonts w:eastAsia="Times New Roman"/>
                <w:i/>
                <w:iCs/>
                <w:color w:val="000000"/>
                <w:sz w:val="16"/>
                <w:szCs w:val="16"/>
                <w:lang w:val="en-GB"/>
              </w:rPr>
              <w:br/>
              <w:t>[</w:t>
            </w:r>
            <w:r w:rsidR="00811BF5" w:rsidRPr="00FC2C98">
              <w:rPr>
                <w:rFonts w:eastAsia="Times New Roman"/>
                <w:i/>
                <w:iCs/>
                <w:color w:val="000000"/>
                <w:sz w:val="16"/>
                <w:szCs w:val="16"/>
                <w:lang w:val="en-GB"/>
              </w:rPr>
              <w:t>PtActivation</w:t>
            </w:r>
            <w:r>
              <w:rPr>
                <w:rFonts w:eastAsia="Times New Roman"/>
                <w:i/>
                <w:iCs/>
                <w:color w:val="000000"/>
                <w:sz w:val="16"/>
                <w:szCs w:val="16"/>
                <w:lang w:val="en-GB"/>
              </w:rPr>
              <w:t>]</w:t>
            </w:r>
          </w:p>
        </w:tc>
        <w:tc>
          <w:tcPr>
            <w:tcW w:w="2324" w:type="dxa"/>
            <w:vMerge w:val="restart"/>
            <w:tcBorders>
              <w:right w:val="nil"/>
            </w:tcBorders>
            <w:shd w:val="clear" w:color="auto" w:fill="auto"/>
          </w:tcPr>
          <w:p w14:paraId="7D4DFBA9" w14:textId="77777777" w:rsidR="00811BF5" w:rsidRPr="004D214A" w:rsidRDefault="00811BF5" w:rsidP="00F82117">
            <w:pPr>
              <w:spacing w:line="276" w:lineRule="auto"/>
              <w:rPr>
                <w:rFonts w:eastAsia="Times New Roman"/>
                <w:color w:val="000000"/>
                <w:sz w:val="16"/>
                <w:szCs w:val="16"/>
                <w:lang w:val="en-GB"/>
              </w:rPr>
            </w:pPr>
            <w:r w:rsidRPr="00EE4272">
              <w:rPr>
                <w:rFonts w:eastAsia="Times New Roman"/>
                <w:color w:val="000000"/>
                <w:sz w:val="16"/>
                <w:szCs w:val="16"/>
                <w:lang w:val="en-GB"/>
              </w:rPr>
              <w:t>This DF is used by public transport vehicles for controlling traffic lights, barriers,</w:t>
            </w:r>
            <w:r>
              <w:rPr>
                <w:rFonts w:eastAsia="Times New Roman"/>
                <w:color w:val="000000"/>
                <w:sz w:val="16"/>
                <w:szCs w:val="16"/>
                <w:lang w:val="en-GB"/>
              </w:rPr>
              <w:t xml:space="preserve"> </w:t>
            </w:r>
            <w:r w:rsidRPr="00EE4272">
              <w:rPr>
                <w:rFonts w:eastAsia="Times New Roman"/>
                <w:color w:val="000000"/>
                <w:sz w:val="16"/>
                <w:szCs w:val="16"/>
                <w:lang w:val="en-GB"/>
              </w:rPr>
              <w:t>bollards, etc.</w:t>
            </w:r>
          </w:p>
        </w:tc>
        <w:tc>
          <w:tcPr>
            <w:tcW w:w="2705" w:type="dxa"/>
            <w:tcBorders>
              <w:left w:val="nil"/>
            </w:tcBorders>
            <w:shd w:val="clear" w:color="auto" w:fill="auto"/>
          </w:tcPr>
          <w:p w14:paraId="4333E14A" w14:textId="3BC485CE" w:rsidR="00811BF5" w:rsidRPr="004D214A" w:rsidRDefault="00811BF5" w:rsidP="00F82117">
            <w:pPr>
              <w:spacing w:line="276" w:lineRule="auto"/>
              <w:rPr>
                <w:rFonts w:eastAsia="Times New Roman"/>
                <w:color w:val="000000"/>
                <w:sz w:val="16"/>
                <w:szCs w:val="16"/>
                <w:lang w:val="en-GB"/>
              </w:rPr>
            </w:pPr>
          </w:p>
        </w:tc>
        <w:tc>
          <w:tcPr>
            <w:tcW w:w="1134" w:type="dxa"/>
            <w:shd w:val="clear" w:color="auto" w:fill="auto"/>
          </w:tcPr>
          <w:p w14:paraId="3856B00C" w14:textId="06EE7071" w:rsidR="00811BF5"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70AC7FDE" w14:textId="0BAB9742" w:rsidR="00811BF5"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66" w:type="dxa"/>
            <w:shd w:val="clear" w:color="auto" w:fill="auto"/>
          </w:tcPr>
          <w:p w14:paraId="24B25ABE" w14:textId="45B1EDA6" w:rsidR="00811BF5"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D674B2" w:rsidRPr="0063345C" w14:paraId="4E9FA9B6" w14:textId="77777777" w:rsidTr="00F82117">
        <w:trPr>
          <w:trHeight w:val="300"/>
        </w:trPr>
        <w:tc>
          <w:tcPr>
            <w:tcW w:w="737" w:type="dxa"/>
            <w:vMerge/>
            <w:shd w:val="clear" w:color="auto" w:fill="auto"/>
          </w:tcPr>
          <w:p w14:paraId="1530D80E" w14:textId="77777777" w:rsidR="00811BF5" w:rsidRDefault="00811BF5" w:rsidP="00F82117">
            <w:pPr>
              <w:spacing w:line="276" w:lineRule="auto"/>
              <w:rPr>
                <w:rFonts w:eastAsia="Times New Roman"/>
                <w:iCs/>
                <w:color w:val="000000"/>
                <w:sz w:val="16"/>
                <w:szCs w:val="16"/>
                <w:lang w:val="en-GB"/>
              </w:rPr>
            </w:pPr>
          </w:p>
        </w:tc>
        <w:tc>
          <w:tcPr>
            <w:tcW w:w="2177" w:type="dxa"/>
            <w:vMerge/>
            <w:shd w:val="clear" w:color="auto" w:fill="auto"/>
          </w:tcPr>
          <w:p w14:paraId="0DDD53B3" w14:textId="77777777" w:rsidR="00811BF5" w:rsidRPr="00FC2C98" w:rsidRDefault="00811BF5" w:rsidP="00F82117">
            <w:pPr>
              <w:spacing w:line="276" w:lineRule="auto"/>
              <w:rPr>
                <w:rFonts w:eastAsia="Times New Roman"/>
                <w:i/>
                <w:iCs/>
                <w:color w:val="000000"/>
                <w:sz w:val="16"/>
                <w:szCs w:val="16"/>
                <w:lang w:val="en-GB"/>
              </w:rPr>
            </w:pPr>
          </w:p>
        </w:tc>
        <w:tc>
          <w:tcPr>
            <w:tcW w:w="2324" w:type="dxa"/>
            <w:vMerge/>
            <w:shd w:val="clear" w:color="auto" w:fill="auto"/>
          </w:tcPr>
          <w:p w14:paraId="7EE0BFDB" w14:textId="77777777" w:rsidR="00811BF5" w:rsidRPr="00EE4272" w:rsidRDefault="00811BF5" w:rsidP="00F82117">
            <w:pPr>
              <w:spacing w:line="276" w:lineRule="auto"/>
              <w:rPr>
                <w:rFonts w:eastAsia="Times New Roman"/>
                <w:color w:val="000000"/>
                <w:sz w:val="16"/>
                <w:szCs w:val="16"/>
                <w:lang w:val="en-GB"/>
              </w:rPr>
            </w:pPr>
          </w:p>
        </w:tc>
        <w:tc>
          <w:tcPr>
            <w:tcW w:w="2705" w:type="dxa"/>
            <w:shd w:val="clear" w:color="auto" w:fill="auto"/>
          </w:tcPr>
          <w:p w14:paraId="16605805" w14:textId="5BFA7198" w:rsidR="00811BF5" w:rsidRPr="00811BF5" w:rsidRDefault="00811BF5" w:rsidP="00F82117">
            <w:pPr>
              <w:spacing w:line="276" w:lineRule="auto"/>
              <w:rPr>
                <w:rFonts w:eastAsia="Times New Roman"/>
                <w:color w:val="000000"/>
                <w:sz w:val="16"/>
                <w:szCs w:val="16"/>
                <w:lang w:val="en-GB"/>
              </w:rPr>
            </w:pPr>
            <w:r w:rsidRPr="00666443">
              <w:rPr>
                <w:rFonts w:eastAsia="Times New Roman"/>
                <w:b/>
                <w:color w:val="000000"/>
                <w:sz w:val="16"/>
                <w:szCs w:val="16"/>
                <w:lang w:val="en-GB"/>
              </w:rPr>
              <w:t>PtActivationType</w:t>
            </w:r>
            <w:r>
              <w:rPr>
                <w:rFonts w:eastAsia="Times New Roman"/>
                <w:color w:val="000000"/>
                <w:sz w:val="16"/>
                <w:szCs w:val="16"/>
                <w:lang w:val="en-GB"/>
              </w:rPr>
              <w:br/>
            </w:r>
            <w:r>
              <w:rPr>
                <w:rFonts w:eastAsia="Times New Roman"/>
                <w:color w:val="000000"/>
                <w:sz w:val="16"/>
                <w:szCs w:val="16"/>
                <w:lang w:val="en-GB"/>
              </w:rPr>
              <w:br/>
            </w:r>
            <w:r w:rsidRPr="00811BF5">
              <w:rPr>
                <w:rFonts w:eastAsia="Times New Roman"/>
                <w:color w:val="000000"/>
                <w:sz w:val="16"/>
                <w:szCs w:val="16"/>
                <w:lang w:val="en-GB"/>
              </w:rPr>
              <w:t>This DE indicates a certain coding type of the PtActivationData data.</w:t>
            </w:r>
          </w:p>
          <w:p w14:paraId="091D7F74" w14:textId="77777777" w:rsidR="00811BF5" w:rsidRPr="00811BF5" w:rsidRDefault="00811BF5" w:rsidP="00F82117">
            <w:pPr>
              <w:spacing w:line="276" w:lineRule="auto"/>
              <w:rPr>
                <w:rFonts w:eastAsia="Times New Roman"/>
                <w:color w:val="000000"/>
                <w:sz w:val="16"/>
                <w:szCs w:val="16"/>
                <w:lang w:val="en-GB"/>
              </w:rPr>
            </w:pPr>
            <w:r w:rsidRPr="00811BF5">
              <w:rPr>
                <w:rFonts w:eastAsia="Times New Roman"/>
                <w:color w:val="000000"/>
                <w:sz w:val="16"/>
                <w:szCs w:val="16"/>
                <w:lang w:val="en-GB"/>
              </w:rPr>
              <w:t>• 0: undefined coding type,</w:t>
            </w:r>
          </w:p>
          <w:p w14:paraId="4BAF4222" w14:textId="77777777" w:rsidR="00811BF5" w:rsidRPr="00811BF5" w:rsidRDefault="00811BF5" w:rsidP="00F82117">
            <w:pPr>
              <w:spacing w:line="276" w:lineRule="auto"/>
              <w:rPr>
                <w:rFonts w:eastAsia="Times New Roman"/>
                <w:color w:val="000000"/>
                <w:sz w:val="16"/>
                <w:szCs w:val="16"/>
                <w:lang w:val="en-GB"/>
              </w:rPr>
            </w:pPr>
            <w:r w:rsidRPr="00811BF5">
              <w:rPr>
                <w:rFonts w:eastAsia="Times New Roman"/>
                <w:color w:val="000000"/>
                <w:sz w:val="16"/>
                <w:szCs w:val="16"/>
                <w:lang w:val="en-GB"/>
              </w:rPr>
              <w:t>• 1: coding of PtActivationData conform to VDV recommendation 420 [i.8],</w:t>
            </w:r>
          </w:p>
          <w:p w14:paraId="0F2D3FDB" w14:textId="1D88E6A6" w:rsidR="00811BF5" w:rsidRPr="004D214A" w:rsidRDefault="00811BF5" w:rsidP="00F82117">
            <w:pPr>
              <w:spacing w:line="276" w:lineRule="auto"/>
              <w:rPr>
                <w:rFonts w:eastAsia="Times New Roman"/>
                <w:color w:val="000000"/>
                <w:sz w:val="16"/>
                <w:szCs w:val="16"/>
                <w:lang w:val="en-GB"/>
              </w:rPr>
            </w:pPr>
            <w:r w:rsidRPr="00811BF5">
              <w:rPr>
                <w:rFonts w:eastAsia="Times New Roman"/>
                <w:color w:val="000000"/>
                <w:sz w:val="16"/>
                <w:szCs w:val="16"/>
                <w:lang w:val="en-GB"/>
              </w:rPr>
              <w:t>• 2: coding of PtActivationData based on VDV recommendation 420 [i.8].</w:t>
            </w:r>
          </w:p>
        </w:tc>
        <w:tc>
          <w:tcPr>
            <w:tcW w:w="1134" w:type="dxa"/>
            <w:shd w:val="clear" w:color="auto" w:fill="auto"/>
          </w:tcPr>
          <w:p w14:paraId="55F75B72" w14:textId="7C0B554E" w:rsidR="00811BF5"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0D7C08AC" w14:textId="1B3C3C5C" w:rsidR="00811BF5"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3: coding of PtActivationData based on Talking Traffic recommendations. </w:t>
            </w:r>
          </w:p>
        </w:tc>
        <w:tc>
          <w:tcPr>
            <w:tcW w:w="1266" w:type="dxa"/>
            <w:shd w:val="clear" w:color="auto" w:fill="auto"/>
          </w:tcPr>
          <w:p w14:paraId="6A65634E" w14:textId="0DDDE9F0" w:rsidR="00811BF5"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3</w:t>
            </w:r>
          </w:p>
        </w:tc>
      </w:tr>
      <w:tr w:rsidR="00D674B2" w:rsidRPr="0063345C" w14:paraId="3B96043E" w14:textId="77777777" w:rsidTr="00F82117">
        <w:trPr>
          <w:trHeight w:val="300"/>
        </w:trPr>
        <w:tc>
          <w:tcPr>
            <w:tcW w:w="737" w:type="dxa"/>
            <w:vMerge/>
            <w:shd w:val="clear" w:color="auto" w:fill="auto"/>
          </w:tcPr>
          <w:p w14:paraId="5E3E870D" w14:textId="77777777" w:rsidR="00811BF5" w:rsidRDefault="00811BF5" w:rsidP="00F82117">
            <w:pPr>
              <w:spacing w:line="276" w:lineRule="auto"/>
              <w:rPr>
                <w:rFonts w:eastAsia="Times New Roman"/>
                <w:iCs/>
                <w:color w:val="000000"/>
                <w:sz w:val="16"/>
                <w:szCs w:val="16"/>
                <w:lang w:val="en-GB"/>
              </w:rPr>
            </w:pPr>
          </w:p>
        </w:tc>
        <w:tc>
          <w:tcPr>
            <w:tcW w:w="2177" w:type="dxa"/>
            <w:vMerge/>
            <w:shd w:val="clear" w:color="auto" w:fill="auto"/>
          </w:tcPr>
          <w:p w14:paraId="1FCFF90F" w14:textId="77777777" w:rsidR="00811BF5" w:rsidRPr="00FC2C98" w:rsidRDefault="00811BF5" w:rsidP="00F82117">
            <w:pPr>
              <w:spacing w:line="276" w:lineRule="auto"/>
              <w:rPr>
                <w:rFonts w:eastAsia="Times New Roman"/>
                <w:i/>
                <w:iCs/>
                <w:color w:val="000000"/>
                <w:sz w:val="16"/>
                <w:szCs w:val="16"/>
                <w:lang w:val="en-GB"/>
              </w:rPr>
            </w:pPr>
          </w:p>
        </w:tc>
        <w:tc>
          <w:tcPr>
            <w:tcW w:w="2324" w:type="dxa"/>
            <w:vMerge/>
            <w:shd w:val="clear" w:color="auto" w:fill="auto"/>
          </w:tcPr>
          <w:p w14:paraId="0892672E" w14:textId="77777777" w:rsidR="00811BF5" w:rsidRPr="00EE4272" w:rsidRDefault="00811BF5" w:rsidP="00F82117">
            <w:pPr>
              <w:spacing w:line="276" w:lineRule="auto"/>
              <w:rPr>
                <w:rFonts w:eastAsia="Times New Roman"/>
                <w:color w:val="000000"/>
                <w:sz w:val="16"/>
                <w:szCs w:val="16"/>
                <w:lang w:val="en-GB"/>
              </w:rPr>
            </w:pPr>
          </w:p>
        </w:tc>
        <w:tc>
          <w:tcPr>
            <w:tcW w:w="2705" w:type="dxa"/>
            <w:shd w:val="clear" w:color="auto" w:fill="auto"/>
          </w:tcPr>
          <w:p w14:paraId="738D020F" w14:textId="0B0F29B9" w:rsidR="00811BF5" w:rsidRPr="004D214A" w:rsidRDefault="00811BF5" w:rsidP="00F82117">
            <w:pPr>
              <w:spacing w:line="276" w:lineRule="auto"/>
              <w:rPr>
                <w:rFonts w:eastAsia="Times New Roman"/>
                <w:color w:val="000000"/>
                <w:sz w:val="16"/>
                <w:szCs w:val="16"/>
                <w:lang w:val="en-GB"/>
              </w:rPr>
            </w:pPr>
            <w:r w:rsidRPr="00666443">
              <w:rPr>
                <w:rFonts w:eastAsia="Times New Roman"/>
                <w:b/>
                <w:color w:val="000000"/>
                <w:sz w:val="16"/>
                <w:szCs w:val="16"/>
                <w:lang w:val="en-GB"/>
              </w:rPr>
              <w:t>PtActivationData</w:t>
            </w:r>
            <w:r>
              <w:rPr>
                <w:rFonts w:eastAsia="Times New Roman"/>
                <w:color w:val="000000"/>
                <w:sz w:val="16"/>
                <w:szCs w:val="16"/>
                <w:lang w:val="en-GB"/>
              </w:rPr>
              <w:br/>
            </w:r>
            <w:r>
              <w:rPr>
                <w:rFonts w:eastAsia="Times New Roman"/>
                <w:color w:val="000000"/>
                <w:sz w:val="16"/>
                <w:szCs w:val="16"/>
                <w:lang w:val="en-GB"/>
              </w:rPr>
              <w:br/>
            </w:r>
            <w:r w:rsidRPr="00811BF5">
              <w:rPr>
                <w:rFonts w:eastAsia="Times New Roman"/>
                <w:color w:val="000000"/>
                <w:sz w:val="16"/>
                <w:szCs w:val="16"/>
                <w:lang w:val="en-GB"/>
              </w:rPr>
              <w:t>DE used for various tasks in the public transportation environment, especially for</w:t>
            </w:r>
            <w:r>
              <w:rPr>
                <w:rFonts w:eastAsia="Times New Roman"/>
                <w:color w:val="000000"/>
                <w:sz w:val="16"/>
                <w:szCs w:val="16"/>
                <w:lang w:val="en-GB"/>
              </w:rPr>
              <w:t xml:space="preserve"> </w:t>
            </w:r>
            <w:r w:rsidRPr="00811BF5">
              <w:rPr>
                <w:rFonts w:eastAsia="Times New Roman"/>
                <w:color w:val="000000"/>
                <w:sz w:val="16"/>
                <w:szCs w:val="16"/>
                <w:lang w:val="en-GB"/>
              </w:rPr>
              <w:t>controlling traffic signal systems to prioritize and speed up public transportation in</w:t>
            </w:r>
            <w:r>
              <w:rPr>
                <w:rFonts w:eastAsia="Times New Roman"/>
                <w:color w:val="000000"/>
                <w:sz w:val="16"/>
                <w:szCs w:val="16"/>
                <w:lang w:val="en-GB"/>
              </w:rPr>
              <w:t xml:space="preserve"> </w:t>
            </w:r>
            <w:r w:rsidRPr="00811BF5">
              <w:rPr>
                <w:rFonts w:eastAsia="Times New Roman"/>
                <w:color w:val="000000"/>
                <w:sz w:val="16"/>
                <w:szCs w:val="16"/>
                <w:lang w:val="en-GB"/>
              </w:rPr>
              <w:t>urban area (e.g. intersection "bottlenecks").</w:t>
            </w:r>
          </w:p>
        </w:tc>
        <w:tc>
          <w:tcPr>
            <w:tcW w:w="1134" w:type="dxa"/>
            <w:shd w:val="clear" w:color="auto" w:fill="auto"/>
          </w:tcPr>
          <w:p w14:paraId="0394FC0E" w14:textId="1EB912A2" w:rsidR="00811BF5"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6458B4EC" w14:textId="108218D5" w:rsidR="00811BF5" w:rsidRDefault="00532F9D" w:rsidP="00F82117">
            <w:pPr>
              <w:spacing w:line="276" w:lineRule="auto"/>
              <w:rPr>
                <w:rFonts w:eastAsia="Times New Roman"/>
                <w:color w:val="000000"/>
                <w:sz w:val="16"/>
                <w:szCs w:val="16"/>
                <w:lang w:val="en-GB"/>
              </w:rPr>
            </w:pPr>
            <w:r>
              <w:rPr>
                <w:rFonts w:eastAsia="Times New Roman"/>
                <w:color w:val="000000"/>
                <w:sz w:val="16"/>
                <w:szCs w:val="16"/>
                <w:lang w:val="en-GB"/>
              </w:rPr>
              <w:t>Defined as follows</w:t>
            </w:r>
            <w:r w:rsidR="00D84B36">
              <w:rPr>
                <w:rFonts w:eastAsia="Times New Roman"/>
                <w:color w:val="000000"/>
                <w:sz w:val="16"/>
                <w:szCs w:val="16"/>
                <w:lang w:val="en-GB"/>
              </w:rPr>
              <w:t xml:space="preserve"> (all bits unsigned</w:t>
            </w:r>
            <w:r w:rsidR="00C167A7">
              <w:rPr>
                <w:rFonts w:eastAsia="Times New Roman"/>
                <w:color w:val="000000"/>
                <w:sz w:val="16"/>
                <w:szCs w:val="16"/>
                <w:lang w:val="en-GB"/>
              </w:rPr>
              <w:t xml:space="preserve">; </w:t>
            </w:r>
            <w:r w:rsidR="00C167A7" w:rsidRPr="00C167A7">
              <w:rPr>
                <w:rFonts w:eastAsia="Times New Roman"/>
                <w:color w:val="000000"/>
                <w:sz w:val="16"/>
                <w:szCs w:val="16"/>
                <w:lang w:val="en-GB"/>
              </w:rPr>
              <w:t>‘big endian format (most significant octet first)</w:t>
            </w:r>
            <w:r>
              <w:rPr>
                <w:rFonts w:eastAsia="Times New Roman"/>
                <w:color w:val="000000"/>
                <w:sz w:val="16"/>
                <w:szCs w:val="16"/>
                <w:lang w:val="en-GB"/>
              </w:rPr>
              <w:t>:</w:t>
            </w:r>
          </w:p>
          <w:tbl>
            <w:tblPr>
              <w:tblStyle w:val="TableGrid"/>
              <w:tblW w:w="3684" w:type="dxa"/>
              <w:tblLayout w:type="fixed"/>
              <w:tblLook w:val="04A0" w:firstRow="1" w:lastRow="0" w:firstColumn="1" w:lastColumn="0" w:noHBand="0" w:noVBand="1"/>
            </w:tblPr>
            <w:tblGrid>
              <w:gridCol w:w="850"/>
              <w:gridCol w:w="1814"/>
              <w:gridCol w:w="1020"/>
            </w:tblGrid>
            <w:tr w:rsidR="00D84B36" w14:paraId="57051596" w14:textId="77777777" w:rsidTr="00D84B36">
              <w:tc>
                <w:tcPr>
                  <w:tcW w:w="850" w:type="dxa"/>
                </w:tcPr>
                <w:p w14:paraId="152E766D" w14:textId="2E999ABE"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Octet #</w:t>
                  </w:r>
                </w:p>
              </w:tc>
              <w:tc>
                <w:tcPr>
                  <w:tcW w:w="1814" w:type="dxa"/>
                </w:tcPr>
                <w:p w14:paraId="3281E31A" w14:textId="24AE7E85"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Field name</w:t>
                  </w:r>
                </w:p>
              </w:tc>
              <w:tc>
                <w:tcPr>
                  <w:tcW w:w="1020" w:type="dxa"/>
                </w:tcPr>
                <w:p w14:paraId="3BF23C6E" w14:textId="171CF173"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Size</w:t>
                  </w:r>
                </w:p>
              </w:tc>
            </w:tr>
            <w:tr w:rsidR="00D84B36" w14:paraId="5BDB00BB" w14:textId="77777777" w:rsidTr="00D84B36">
              <w:tc>
                <w:tcPr>
                  <w:tcW w:w="850" w:type="dxa"/>
                </w:tcPr>
                <w:p w14:paraId="7919FC39" w14:textId="532B79EA"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0,1</w:t>
                  </w:r>
                </w:p>
              </w:tc>
              <w:tc>
                <w:tcPr>
                  <w:tcW w:w="1814" w:type="dxa"/>
                </w:tcPr>
                <w:p w14:paraId="74EE03A6" w14:textId="60DDC0AF"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Line nr PT</w:t>
                  </w:r>
                </w:p>
              </w:tc>
              <w:tc>
                <w:tcPr>
                  <w:tcW w:w="1020" w:type="dxa"/>
                </w:tcPr>
                <w:p w14:paraId="6A0EFBB3" w14:textId="0CEDB26E"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16 bits</w:t>
                  </w:r>
                </w:p>
              </w:tc>
            </w:tr>
            <w:tr w:rsidR="00D84B36" w14:paraId="2458EA5C" w14:textId="77777777" w:rsidTr="00D84B36">
              <w:tc>
                <w:tcPr>
                  <w:tcW w:w="850" w:type="dxa"/>
                </w:tcPr>
                <w:p w14:paraId="7BB7E5B0" w14:textId="057069DD"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2,3</w:t>
                  </w:r>
                </w:p>
              </w:tc>
              <w:tc>
                <w:tcPr>
                  <w:tcW w:w="1814" w:type="dxa"/>
                </w:tcPr>
                <w:p w14:paraId="58F39662" w14:textId="2AC7C0D5"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Vehicle ID</w:t>
                  </w:r>
                </w:p>
              </w:tc>
              <w:tc>
                <w:tcPr>
                  <w:tcW w:w="1020" w:type="dxa"/>
                </w:tcPr>
                <w:p w14:paraId="13DD1AC6" w14:textId="279031CA"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16 bits</w:t>
                  </w:r>
                </w:p>
              </w:tc>
            </w:tr>
            <w:tr w:rsidR="00D84B36" w14:paraId="4950597B" w14:textId="77777777" w:rsidTr="00D84B36">
              <w:tc>
                <w:tcPr>
                  <w:tcW w:w="850" w:type="dxa"/>
                </w:tcPr>
                <w:p w14:paraId="02238964" w14:textId="33B7D4F0"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4,5</w:t>
                  </w:r>
                </w:p>
              </w:tc>
              <w:tc>
                <w:tcPr>
                  <w:tcW w:w="1814" w:type="dxa"/>
                </w:tcPr>
                <w:p w14:paraId="285A7D1F" w14:textId="6D79478F"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Block nr</w:t>
                  </w:r>
                </w:p>
              </w:tc>
              <w:tc>
                <w:tcPr>
                  <w:tcW w:w="1020" w:type="dxa"/>
                </w:tcPr>
                <w:p w14:paraId="327EE628" w14:textId="6698E99E"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16 bits</w:t>
                  </w:r>
                </w:p>
              </w:tc>
            </w:tr>
            <w:tr w:rsidR="00D84B36" w14:paraId="437767CA" w14:textId="77777777" w:rsidTr="00D84B36">
              <w:tc>
                <w:tcPr>
                  <w:tcW w:w="850" w:type="dxa"/>
                </w:tcPr>
                <w:p w14:paraId="2A85B26E" w14:textId="59FEC040"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6,7</w:t>
                  </w:r>
                </w:p>
              </w:tc>
              <w:tc>
                <w:tcPr>
                  <w:tcW w:w="1814" w:type="dxa"/>
                </w:tcPr>
                <w:p w14:paraId="661AEB45" w14:textId="206682A0"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Journey nr</w:t>
                  </w:r>
                </w:p>
              </w:tc>
              <w:tc>
                <w:tcPr>
                  <w:tcW w:w="1020" w:type="dxa"/>
                </w:tcPr>
                <w:p w14:paraId="31C09095" w14:textId="02031FE5"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16 bits</w:t>
                  </w:r>
                </w:p>
              </w:tc>
            </w:tr>
            <w:tr w:rsidR="00D84B36" w14:paraId="1997E8F2" w14:textId="77777777" w:rsidTr="00D84B36">
              <w:tc>
                <w:tcPr>
                  <w:tcW w:w="850" w:type="dxa"/>
                </w:tcPr>
                <w:p w14:paraId="56D58B0C" w14:textId="752187AF"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8,9</w:t>
                  </w:r>
                </w:p>
              </w:tc>
              <w:tc>
                <w:tcPr>
                  <w:tcW w:w="1814" w:type="dxa"/>
                </w:tcPr>
                <w:p w14:paraId="59441CF4" w14:textId="2F903B77"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Support journey nr</w:t>
                  </w:r>
                </w:p>
              </w:tc>
              <w:tc>
                <w:tcPr>
                  <w:tcW w:w="1020" w:type="dxa"/>
                </w:tcPr>
                <w:p w14:paraId="2517B56D" w14:textId="004ABA46"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16 bits</w:t>
                  </w:r>
                </w:p>
              </w:tc>
            </w:tr>
            <w:tr w:rsidR="00D84B36" w14:paraId="564B691B" w14:textId="77777777" w:rsidTr="00D84B36">
              <w:tc>
                <w:tcPr>
                  <w:tcW w:w="850" w:type="dxa"/>
                </w:tcPr>
                <w:p w14:paraId="73D0574A" w14:textId="4EC7123F"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10</w:t>
                  </w:r>
                </w:p>
              </w:tc>
              <w:tc>
                <w:tcPr>
                  <w:tcW w:w="1814" w:type="dxa"/>
                </w:tcPr>
                <w:p w14:paraId="1AB1A7BF" w14:textId="429E2C10"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Company nr</w:t>
                  </w:r>
                </w:p>
              </w:tc>
              <w:tc>
                <w:tcPr>
                  <w:tcW w:w="1020" w:type="dxa"/>
                </w:tcPr>
                <w:p w14:paraId="2C7D1996" w14:textId="55D79688"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8 bits</w:t>
                  </w:r>
                </w:p>
              </w:tc>
            </w:tr>
            <w:tr w:rsidR="00D84B36" w14:paraId="2483F9FD" w14:textId="77777777" w:rsidTr="00D84B36">
              <w:tc>
                <w:tcPr>
                  <w:tcW w:w="850" w:type="dxa"/>
                </w:tcPr>
                <w:p w14:paraId="260C13F1" w14:textId="0638478F"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11,12</w:t>
                  </w:r>
                </w:p>
              </w:tc>
              <w:tc>
                <w:tcPr>
                  <w:tcW w:w="1814" w:type="dxa"/>
                </w:tcPr>
                <w:p w14:paraId="3865C3F1" w14:textId="19EE9FE2"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Occupancy</w:t>
                  </w:r>
                </w:p>
              </w:tc>
              <w:tc>
                <w:tcPr>
                  <w:tcW w:w="1020" w:type="dxa"/>
                </w:tcPr>
                <w:p w14:paraId="331AC1A7" w14:textId="7A03989C" w:rsidR="00D84B36"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16 bits</w:t>
                  </w:r>
                </w:p>
              </w:tc>
            </w:tr>
          </w:tbl>
          <w:p w14:paraId="05964948" w14:textId="5D74C93B" w:rsidR="00532F9D" w:rsidRPr="004D214A" w:rsidRDefault="00532F9D" w:rsidP="00F82117">
            <w:pPr>
              <w:spacing w:line="276" w:lineRule="auto"/>
              <w:rPr>
                <w:rFonts w:eastAsia="Times New Roman"/>
                <w:color w:val="000000"/>
                <w:sz w:val="16"/>
                <w:szCs w:val="16"/>
                <w:lang w:val="en-GB"/>
              </w:rPr>
            </w:pPr>
          </w:p>
        </w:tc>
        <w:tc>
          <w:tcPr>
            <w:tcW w:w="1266" w:type="dxa"/>
            <w:shd w:val="clear" w:color="auto" w:fill="auto"/>
          </w:tcPr>
          <w:p w14:paraId="7185F85D" w14:textId="7C23A042" w:rsidR="00811BF5" w:rsidRDefault="00D84B36"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476D03" w:rsidRPr="0063345C" w14:paraId="673D43A7" w14:textId="77777777" w:rsidTr="00F82117">
        <w:tc>
          <w:tcPr>
            <w:tcW w:w="14170" w:type="dxa"/>
            <w:gridSpan w:val="7"/>
            <w:tcBorders>
              <w:left w:val="nil"/>
              <w:right w:val="nil"/>
            </w:tcBorders>
            <w:shd w:val="clear" w:color="auto" w:fill="auto"/>
          </w:tcPr>
          <w:p w14:paraId="3BA2950F" w14:textId="77777777" w:rsidR="00476D03" w:rsidRPr="004D214A" w:rsidRDefault="00476D03" w:rsidP="00F82117">
            <w:pPr>
              <w:spacing w:line="276" w:lineRule="auto"/>
              <w:rPr>
                <w:rFonts w:eastAsia="Times New Roman"/>
                <w:color w:val="000000"/>
                <w:sz w:val="16"/>
                <w:szCs w:val="16"/>
                <w:lang w:val="en-GB"/>
              </w:rPr>
            </w:pPr>
          </w:p>
        </w:tc>
      </w:tr>
      <w:tr w:rsidR="001900C1" w:rsidRPr="004D214A" w14:paraId="15C1DE95" w14:textId="77777777" w:rsidTr="00F82117">
        <w:tc>
          <w:tcPr>
            <w:tcW w:w="14170" w:type="dxa"/>
            <w:gridSpan w:val="7"/>
            <w:shd w:val="clear" w:color="auto" w:fill="BFBFBF" w:themeFill="background1" w:themeFillShade="BF"/>
          </w:tcPr>
          <w:p w14:paraId="01EA54BF"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11</w:t>
            </w:r>
            <w:r w:rsidRPr="004D214A">
              <w:rPr>
                <w:rFonts w:eastAsia="Times New Roman"/>
                <w:b/>
                <w:iCs/>
                <w:color w:val="000000"/>
                <w:sz w:val="16"/>
                <w:szCs w:val="16"/>
                <w:lang w:val="en-GB"/>
              </w:rPr>
              <w:t xml:space="preserve">: </w:t>
            </w:r>
            <w:r w:rsidRPr="00FC2C98">
              <w:rPr>
                <w:rFonts w:eastAsia="Times New Roman"/>
                <w:b/>
                <w:iCs/>
                <w:color w:val="000000"/>
                <w:sz w:val="16"/>
                <w:szCs w:val="16"/>
                <w:lang w:val="en-GB"/>
              </w:rPr>
              <w:t>SpecialTransportContainer</w:t>
            </w:r>
          </w:p>
        </w:tc>
      </w:tr>
      <w:tr w:rsidR="00D674B2" w:rsidRPr="00297A35" w14:paraId="6B5D4FB9" w14:textId="77777777" w:rsidTr="00F82117">
        <w:tc>
          <w:tcPr>
            <w:tcW w:w="737" w:type="dxa"/>
            <w:shd w:val="clear" w:color="auto" w:fill="auto"/>
          </w:tcPr>
          <w:p w14:paraId="158998A1" w14:textId="38025549" w:rsidR="00FC2C98"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11.1</w:t>
            </w:r>
          </w:p>
        </w:tc>
        <w:tc>
          <w:tcPr>
            <w:tcW w:w="2177" w:type="dxa"/>
            <w:shd w:val="clear" w:color="auto" w:fill="auto"/>
          </w:tcPr>
          <w:p w14:paraId="5AB107EB" w14:textId="43B888D1" w:rsidR="00FC2C98" w:rsidRPr="00FC2C98" w:rsidRDefault="00AD3902" w:rsidP="00F82117">
            <w:pPr>
              <w:spacing w:line="276" w:lineRule="auto"/>
              <w:rPr>
                <w:rFonts w:eastAsia="Times New Roman"/>
                <w:b/>
                <w:iCs/>
                <w:color w:val="000000"/>
                <w:sz w:val="16"/>
                <w:szCs w:val="16"/>
                <w:highlight w:val="yellow"/>
                <w:lang w:val="en-GB"/>
              </w:rPr>
            </w:pPr>
            <w:r w:rsidRPr="00AD3902">
              <w:rPr>
                <w:rFonts w:eastAsia="Times New Roman"/>
                <w:b/>
                <w:iCs/>
                <w:color w:val="000000"/>
                <w:sz w:val="16"/>
                <w:szCs w:val="16"/>
                <w:lang w:val="en-GB"/>
              </w:rPr>
              <w:t>specialTransportType</w:t>
            </w:r>
            <w:r w:rsidR="00931616">
              <w:rPr>
                <w:rFonts w:eastAsia="Times New Roman"/>
                <w:b/>
                <w:iCs/>
                <w:color w:val="000000"/>
                <w:sz w:val="16"/>
                <w:szCs w:val="16"/>
                <w:lang w:val="en-GB"/>
              </w:rPr>
              <w:br/>
              <w:t>[</w:t>
            </w:r>
            <w:r w:rsidR="00FC2C98" w:rsidRPr="00FC2C98">
              <w:rPr>
                <w:rFonts w:eastAsia="Times New Roman"/>
                <w:b/>
                <w:iCs/>
                <w:color w:val="000000"/>
                <w:sz w:val="16"/>
                <w:szCs w:val="16"/>
                <w:lang w:val="en-GB"/>
              </w:rPr>
              <w:t>SpecialTransport</w:t>
            </w:r>
            <w:r w:rsidR="00FC2C98">
              <w:rPr>
                <w:rFonts w:eastAsia="Times New Roman"/>
                <w:b/>
                <w:iCs/>
                <w:color w:val="000000"/>
                <w:sz w:val="16"/>
                <w:szCs w:val="16"/>
                <w:lang w:val="en-GB"/>
              </w:rPr>
              <w:t>-</w:t>
            </w:r>
            <w:r w:rsidR="00FC2C98" w:rsidRPr="00FC2C98">
              <w:rPr>
                <w:rFonts w:eastAsia="Times New Roman"/>
                <w:b/>
                <w:iCs/>
                <w:color w:val="000000"/>
                <w:sz w:val="16"/>
                <w:szCs w:val="16"/>
                <w:lang w:val="en-GB"/>
              </w:rPr>
              <w:t>Type</w:t>
            </w:r>
            <w:r w:rsidR="00931616">
              <w:rPr>
                <w:rFonts w:eastAsia="Times New Roman"/>
                <w:b/>
                <w:iCs/>
                <w:color w:val="000000"/>
                <w:sz w:val="16"/>
                <w:szCs w:val="16"/>
                <w:lang w:val="en-GB"/>
              </w:rPr>
              <w:t>]</w:t>
            </w:r>
          </w:p>
        </w:tc>
        <w:tc>
          <w:tcPr>
            <w:tcW w:w="5029" w:type="dxa"/>
            <w:gridSpan w:val="2"/>
            <w:shd w:val="clear" w:color="auto" w:fill="auto"/>
          </w:tcPr>
          <w:p w14:paraId="54899B63" w14:textId="535CD6A6" w:rsidR="00FC2C98" w:rsidRPr="004D214A" w:rsidRDefault="00EE4272" w:rsidP="00F82117">
            <w:pPr>
              <w:spacing w:line="276" w:lineRule="auto"/>
              <w:rPr>
                <w:rFonts w:eastAsia="Times New Roman"/>
                <w:color w:val="000000"/>
                <w:sz w:val="16"/>
                <w:szCs w:val="16"/>
                <w:lang w:val="en-GB"/>
              </w:rPr>
            </w:pPr>
            <w:r w:rsidRPr="00EE4272">
              <w:rPr>
                <w:rFonts w:eastAsia="Times New Roman"/>
                <w:color w:val="000000"/>
                <w:sz w:val="16"/>
                <w:szCs w:val="16"/>
                <w:lang w:val="en-GB"/>
              </w:rPr>
              <w:t>This DE indicates whether the originating ITS-S is mounted on a special transport</w:t>
            </w:r>
            <w:r>
              <w:rPr>
                <w:rFonts w:eastAsia="Times New Roman"/>
                <w:color w:val="000000"/>
                <w:sz w:val="16"/>
                <w:szCs w:val="16"/>
                <w:lang w:val="en-GB"/>
              </w:rPr>
              <w:t xml:space="preserve"> </w:t>
            </w:r>
            <w:r w:rsidRPr="00EE4272">
              <w:rPr>
                <w:rFonts w:eastAsia="Times New Roman"/>
                <w:color w:val="000000"/>
                <w:sz w:val="16"/>
                <w:szCs w:val="16"/>
                <w:lang w:val="en-GB"/>
              </w:rPr>
              <w:t>vehicle with heavy or oversized load or both.</w:t>
            </w:r>
          </w:p>
        </w:tc>
        <w:tc>
          <w:tcPr>
            <w:tcW w:w="1134" w:type="dxa"/>
            <w:shd w:val="clear" w:color="auto" w:fill="auto"/>
          </w:tcPr>
          <w:p w14:paraId="3E1AF6B6" w14:textId="2998E4E0" w:rsidR="00FC2C98" w:rsidRPr="004D214A" w:rsidRDefault="00EE4272"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2B77847A" w14:textId="71EEACC3" w:rsidR="00FC2C98"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Mandatory </w:t>
            </w:r>
            <w:r w:rsidR="00F64160">
              <w:rPr>
                <w:rFonts w:eastAsia="Times New Roman"/>
                <w:color w:val="000000"/>
                <w:sz w:val="16"/>
                <w:szCs w:val="16"/>
                <w:lang w:val="en-GB"/>
              </w:rPr>
              <w:t>if</w:t>
            </w:r>
            <w:r>
              <w:rPr>
                <w:rFonts w:eastAsia="Times New Roman"/>
                <w:color w:val="000000"/>
                <w:sz w:val="16"/>
                <w:szCs w:val="16"/>
                <w:lang w:val="en-GB"/>
              </w:rPr>
              <w:t xml:space="preserve"> the container is used. </w:t>
            </w:r>
          </w:p>
        </w:tc>
        <w:tc>
          <w:tcPr>
            <w:tcW w:w="1266" w:type="dxa"/>
            <w:shd w:val="clear" w:color="auto" w:fill="auto"/>
          </w:tcPr>
          <w:p w14:paraId="2322066D" w14:textId="6F6F33BE" w:rsidR="00FC2C98"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D674B2" w:rsidRPr="00931616" w14:paraId="4743C4E3" w14:textId="77777777" w:rsidTr="00F82117">
        <w:tc>
          <w:tcPr>
            <w:tcW w:w="737" w:type="dxa"/>
            <w:tcBorders>
              <w:bottom w:val="single" w:sz="4" w:space="0" w:color="000000"/>
            </w:tcBorders>
            <w:shd w:val="clear" w:color="auto" w:fill="auto"/>
          </w:tcPr>
          <w:p w14:paraId="75C85B06" w14:textId="118FFE5F" w:rsidR="00E75882" w:rsidRPr="004D214A" w:rsidRDefault="00E75882" w:rsidP="00F82117">
            <w:pPr>
              <w:spacing w:line="276" w:lineRule="auto"/>
              <w:rPr>
                <w:rFonts w:eastAsia="Times New Roman"/>
                <w:iCs/>
                <w:color w:val="000000"/>
                <w:sz w:val="16"/>
                <w:szCs w:val="16"/>
                <w:lang w:val="en-GB"/>
              </w:rPr>
            </w:pPr>
            <w:r>
              <w:rPr>
                <w:rFonts w:eastAsia="Times New Roman"/>
                <w:iCs/>
                <w:color w:val="000000"/>
                <w:sz w:val="16"/>
                <w:szCs w:val="16"/>
                <w:lang w:val="en-GB"/>
              </w:rPr>
              <w:lastRenderedPageBreak/>
              <w:t>11.2</w:t>
            </w:r>
          </w:p>
        </w:tc>
        <w:tc>
          <w:tcPr>
            <w:tcW w:w="2177" w:type="dxa"/>
            <w:tcBorders>
              <w:bottom w:val="single" w:sz="4" w:space="0" w:color="000000"/>
            </w:tcBorders>
            <w:shd w:val="clear" w:color="auto" w:fill="auto"/>
          </w:tcPr>
          <w:p w14:paraId="2258E7E6" w14:textId="0CD5C9C0" w:rsidR="00E75882" w:rsidRPr="00FC2C98" w:rsidRDefault="00931616" w:rsidP="00F82117">
            <w:pPr>
              <w:spacing w:line="276" w:lineRule="auto"/>
              <w:rPr>
                <w:rFonts w:eastAsia="Times New Roman"/>
                <w:b/>
                <w:iCs/>
                <w:color w:val="000000"/>
                <w:sz w:val="16"/>
                <w:szCs w:val="16"/>
                <w:highlight w:val="yellow"/>
                <w:lang w:val="en-GB"/>
              </w:rPr>
            </w:pPr>
            <w:r w:rsidRPr="00931616">
              <w:rPr>
                <w:rFonts w:eastAsia="Times New Roman"/>
                <w:b/>
                <w:iCs/>
                <w:color w:val="000000"/>
                <w:sz w:val="16"/>
                <w:szCs w:val="16"/>
                <w:lang w:val="en-GB"/>
              </w:rPr>
              <w:t>lightBarSirenInUse</w:t>
            </w:r>
            <w:r>
              <w:rPr>
                <w:rFonts w:eastAsia="Times New Roman"/>
                <w:b/>
                <w:iCs/>
                <w:color w:val="000000"/>
                <w:sz w:val="16"/>
                <w:szCs w:val="16"/>
                <w:lang w:val="en-GB"/>
              </w:rPr>
              <w:br/>
              <w:t>[</w:t>
            </w:r>
            <w:r w:rsidR="00E75882" w:rsidRPr="00FC2C98">
              <w:rPr>
                <w:rFonts w:eastAsia="Times New Roman"/>
                <w:b/>
                <w:iCs/>
                <w:color w:val="000000"/>
                <w:sz w:val="16"/>
                <w:szCs w:val="16"/>
                <w:lang w:val="en-GB"/>
              </w:rPr>
              <w:t>LightBarSirenInUse</w:t>
            </w:r>
            <w:r>
              <w:rPr>
                <w:rFonts w:eastAsia="Times New Roman"/>
                <w:b/>
                <w:iCs/>
                <w:color w:val="000000"/>
                <w:sz w:val="16"/>
                <w:szCs w:val="16"/>
                <w:lang w:val="en-GB"/>
              </w:rPr>
              <w:t>]</w:t>
            </w:r>
          </w:p>
        </w:tc>
        <w:tc>
          <w:tcPr>
            <w:tcW w:w="5029" w:type="dxa"/>
            <w:gridSpan w:val="2"/>
            <w:tcBorders>
              <w:bottom w:val="single" w:sz="4" w:space="0" w:color="000000"/>
            </w:tcBorders>
            <w:shd w:val="clear" w:color="auto" w:fill="auto"/>
          </w:tcPr>
          <w:p w14:paraId="47C519A0" w14:textId="2FCEC743" w:rsidR="00E75882" w:rsidRPr="004D214A" w:rsidRDefault="00E75882" w:rsidP="00F82117">
            <w:pPr>
              <w:spacing w:line="276" w:lineRule="auto"/>
              <w:rPr>
                <w:rFonts w:eastAsia="Times New Roman"/>
                <w:color w:val="000000"/>
                <w:sz w:val="16"/>
                <w:szCs w:val="16"/>
                <w:lang w:val="en-GB"/>
              </w:rPr>
            </w:pPr>
            <w:r w:rsidRPr="00E75882">
              <w:rPr>
                <w:rFonts w:eastAsia="Times New Roman"/>
                <w:color w:val="000000"/>
                <w:sz w:val="16"/>
                <w:szCs w:val="16"/>
                <w:lang w:val="en-GB"/>
              </w:rPr>
              <w:t>This DE indicates whether light-bar or a siren is in use by the vehicle originating</w:t>
            </w:r>
            <w:r>
              <w:rPr>
                <w:rFonts w:eastAsia="Times New Roman"/>
                <w:color w:val="000000"/>
                <w:sz w:val="16"/>
                <w:szCs w:val="16"/>
                <w:lang w:val="en-GB"/>
              </w:rPr>
              <w:t xml:space="preserve"> </w:t>
            </w:r>
            <w:r w:rsidRPr="00E75882">
              <w:rPr>
                <w:rFonts w:eastAsia="Times New Roman"/>
                <w:color w:val="000000"/>
                <w:sz w:val="16"/>
                <w:szCs w:val="16"/>
                <w:lang w:val="en-GB"/>
              </w:rPr>
              <w:t>the CAM.</w:t>
            </w:r>
          </w:p>
        </w:tc>
        <w:tc>
          <w:tcPr>
            <w:tcW w:w="1134" w:type="dxa"/>
            <w:tcBorders>
              <w:bottom w:val="single" w:sz="4" w:space="0" w:color="000000"/>
            </w:tcBorders>
            <w:shd w:val="clear" w:color="auto" w:fill="auto"/>
          </w:tcPr>
          <w:p w14:paraId="6F74FC5E" w14:textId="2ABF2165" w:rsidR="00E75882" w:rsidRPr="004D214A" w:rsidRDefault="00E75882"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tcBorders>
              <w:bottom w:val="single" w:sz="4" w:space="0" w:color="000000"/>
            </w:tcBorders>
            <w:shd w:val="clear" w:color="auto" w:fill="auto"/>
          </w:tcPr>
          <w:p w14:paraId="76029BE7" w14:textId="41903A27" w:rsidR="00E75882"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Mandatory </w:t>
            </w:r>
            <w:r w:rsidR="00F64160">
              <w:rPr>
                <w:rFonts w:eastAsia="Times New Roman"/>
                <w:color w:val="000000"/>
                <w:sz w:val="16"/>
                <w:szCs w:val="16"/>
                <w:lang w:val="en-GB"/>
              </w:rPr>
              <w:t>if</w:t>
            </w:r>
            <w:r>
              <w:rPr>
                <w:rFonts w:eastAsia="Times New Roman"/>
                <w:color w:val="000000"/>
                <w:sz w:val="16"/>
                <w:szCs w:val="16"/>
                <w:lang w:val="en-GB"/>
              </w:rPr>
              <w:t xml:space="preserve"> the container is used.</w:t>
            </w:r>
          </w:p>
        </w:tc>
        <w:tc>
          <w:tcPr>
            <w:tcW w:w="1266" w:type="dxa"/>
            <w:tcBorders>
              <w:bottom w:val="single" w:sz="4" w:space="0" w:color="000000"/>
            </w:tcBorders>
            <w:shd w:val="clear" w:color="auto" w:fill="auto"/>
          </w:tcPr>
          <w:p w14:paraId="5D23F390" w14:textId="14AF3148" w:rsidR="00E75882"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66443" w:rsidRPr="004D214A" w14:paraId="26A666A3" w14:textId="77777777" w:rsidTr="00F82117">
        <w:tc>
          <w:tcPr>
            <w:tcW w:w="14170" w:type="dxa"/>
            <w:gridSpan w:val="7"/>
            <w:tcBorders>
              <w:left w:val="nil"/>
              <w:right w:val="nil"/>
            </w:tcBorders>
            <w:shd w:val="clear" w:color="auto" w:fill="auto"/>
          </w:tcPr>
          <w:p w14:paraId="31DA817D" w14:textId="77777777" w:rsidR="00666443" w:rsidRPr="004D214A" w:rsidRDefault="00666443" w:rsidP="00F82117">
            <w:pPr>
              <w:spacing w:line="276" w:lineRule="auto"/>
              <w:rPr>
                <w:rFonts w:eastAsia="Times New Roman"/>
                <w:b/>
                <w:iCs/>
                <w:color w:val="000000"/>
                <w:sz w:val="16"/>
                <w:szCs w:val="16"/>
                <w:lang w:val="en-GB"/>
              </w:rPr>
            </w:pPr>
          </w:p>
        </w:tc>
      </w:tr>
      <w:tr w:rsidR="001900C1" w:rsidRPr="004D214A" w14:paraId="418C4670" w14:textId="77777777" w:rsidTr="00F82117">
        <w:tc>
          <w:tcPr>
            <w:tcW w:w="14170" w:type="dxa"/>
            <w:gridSpan w:val="7"/>
            <w:shd w:val="clear" w:color="auto" w:fill="BFBFBF" w:themeFill="background1" w:themeFillShade="BF"/>
          </w:tcPr>
          <w:p w14:paraId="55448AC3"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12</w:t>
            </w:r>
            <w:r w:rsidRPr="004D214A">
              <w:rPr>
                <w:rFonts w:eastAsia="Times New Roman"/>
                <w:b/>
                <w:iCs/>
                <w:color w:val="000000"/>
                <w:sz w:val="16"/>
                <w:szCs w:val="16"/>
                <w:lang w:val="en-GB"/>
              </w:rPr>
              <w:t xml:space="preserve">: </w:t>
            </w:r>
            <w:r w:rsidRPr="00FC2C98">
              <w:rPr>
                <w:rFonts w:eastAsia="Times New Roman"/>
                <w:b/>
                <w:iCs/>
                <w:color w:val="000000"/>
                <w:sz w:val="16"/>
                <w:szCs w:val="16"/>
                <w:lang w:val="en-GB"/>
              </w:rPr>
              <w:t>DangerousGoodsContainer</w:t>
            </w:r>
          </w:p>
        </w:tc>
      </w:tr>
      <w:tr w:rsidR="00D674B2" w:rsidRPr="00931616" w14:paraId="6794B916" w14:textId="77777777" w:rsidTr="00F82117">
        <w:tc>
          <w:tcPr>
            <w:tcW w:w="737" w:type="dxa"/>
            <w:shd w:val="clear" w:color="auto" w:fill="auto"/>
          </w:tcPr>
          <w:p w14:paraId="62144A8F" w14:textId="5F1C9270" w:rsidR="00FC2C98"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12.1</w:t>
            </w:r>
          </w:p>
        </w:tc>
        <w:tc>
          <w:tcPr>
            <w:tcW w:w="2177" w:type="dxa"/>
            <w:shd w:val="clear" w:color="auto" w:fill="auto"/>
          </w:tcPr>
          <w:p w14:paraId="3F7D4AAF" w14:textId="18B8435D" w:rsidR="00FC2C98" w:rsidRPr="00FC2C98" w:rsidRDefault="00931616" w:rsidP="00F82117">
            <w:pPr>
              <w:spacing w:line="276" w:lineRule="auto"/>
              <w:rPr>
                <w:rFonts w:eastAsia="Times New Roman"/>
                <w:b/>
                <w:iCs/>
                <w:color w:val="000000"/>
                <w:sz w:val="16"/>
                <w:szCs w:val="16"/>
                <w:highlight w:val="yellow"/>
                <w:lang w:val="en-GB"/>
              </w:rPr>
            </w:pPr>
            <w:r w:rsidRPr="00931616">
              <w:rPr>
                <w:rFonts w:eastAsia="Times New Roman"/>
                <w:b/>
                <w:iCs/>
                <w:color w:val="000000"/>
                <w:sz w:val="16"/>
                <w:szCs w:val="16"/>
                <w:lang w:val="en-GB"/>
              </w:rPr>
              <w:t>dangerousGoods</w:t>
            </w:r>
            <w:r>
              <w:rPr>
                <w:rFonts w:eastAsia="Times New Roman"/>
                <w:b/>
                <w:iCs/>
                <w:color w:val="000000"/>
                <w:sz w:val="16"/>
                <w:szCs w:val="16"/>
                <w:lang w:val="en-GB"/>
              </w:rPr>
              <w:t>-</w:t>
            </w:r>
            <w:r w:rsidRPr="00931616">
              <w:rPr>
                <w:rFonts w:eastAsia="Times New Roman"/>
                <w:b/>
                <w:iCs/>
                <w:color w:val="000000"/>
                <w:sz w:val="16"/>
                <w:szCs w:val="16"/>
                <w:lang w:val="en-GB"/>
              </w:rPr>
              <w:t>Basic</w:t>
            </w:r>
            <w:r>
              <w:rPr>
                <w:rFonts w:eastAsia="Times New Roman"/>
                <w:b/>
                <w:iCs/>
                <w:color w:val="000000"/>
                <w:sz w:val="16"/>
                <w:szCs w:val="16"/>
                <w:lang w:val="en-GB"/>
              </w:rPr>
              <w:br/>
              <w:t>[</w:t>
            </w:r>
            <w:r w:rsidR="00FC2C98" w:rsidRPr="00FC2C98">
              <w:rPr>
                <w:rFonts w:eastAsia="Times New Roman"/>
                <w:b/>
                <w:iCs/>
                <w:color w:val="000000"/>
                <w:sz w:val="16"/>
                <w:szCs w:val="16"/>
                <w:lang w:val="en-GB"/>
              </w:rPr>
              <w:t>Dangerous-GoodsBasic</w:t>
            </w:r>
            <w:r>
              <w:rPr>
                <w:rFonts w:eastAsia="Times New Roman"/>
                <w:b/>
                <w:iCs/>
                <w:color w:val="000000"/>
                <w:sz w:val="16"/>
                <w:szCs w:val="16"/>
                <w:lang w:val="en-GB"/>
              </w:rPr>
              <w:t>]</w:t>
            </w:r>
          </w:p>
        </w:tc>
        <w:tc>
          <w:tcPr>
            <w:tcW w:w="5029" w:type="dxa"/>
            <w:gridSpan w:val="2"/>
            <w:shd w:val="clear" w:color="auto" w:fill="auto"/>
          </w:tcPr>
          <w:p w14:paraId="44A6E348" w14:textId="4AA9D09E" w:rsidR="00FC2C98" w:rsidRPr="004D214A" w:rsidRDefault="00EE4272" w:rsidP="00F82117">
            <w:pPr>
              <w:spacing w:line="276" w:lineRule="auto"/>
              <w:rPr>
                <w:rFonts w:eastAsia="Times New Roman"/>
                <w:color w:val="000000"/>
                <w:sz w:val="16"/>
                <w:szCs w:val="16"/>
                <w:lang w:val="en-GB"/>
              </w:rPr>
            </w:pPr>
            <w:r w:rsidRPr="00EE4272">
              <w:rPr>
                <w:rFonts w:eastAsia="Times New Roman"/>
                <w:color w:val="000000"/>
                <w:sz w:val="16"/>
                <w:szCs w:val="16"/>
                <w:lang w:val="en-GB"/>
              </w:rPr>
              <w:t>This DE identifies the type of the dangerous goods transported by the vehicle that</w:t>
            </w:r>
            <w:r>
              <w:rPr>
                <w:rFonts w:eastAsia="Times New Roman"/>
                <w:color w:val="000000"/>
                <w:sz w:val="16"/>
                <w:szCs w:val="16"/>
                <w:lang w:val="en-GB"/>
              </w:rPr>
              <w:t xml:space="preserve"> </w:t>
            </w:r>
            <w:r w:rsidRPr="00EE4272">
              <w:rPr>
                <w:rFonts w:eastAsia="Times New Roman"/>
                <w:color w:val="000000"/>
                <w:sz w:val="16"/>
                <w:szCs w:val="16"/>
                <w:lang w:val="en-GB"/>
              </w:rPr>
              <w:t>originates the CAM.</w:t>
            </w:r>
          </w:p>
        </w:tc>
        <w:tc>
          <w:tcPr>
            <w:tcW w:w="1134" w:type="dxa"/>
            <w:shd w:val="clear" w:color="auto" w:fill="auto"/>
          </w:tcPr>
          <w:p w14:paraId="516A147A" w14:textId="12860D11" w:rsidR="00FC2C98" w:rsidRPr="004D214A" w:rsidRDefault="00EE4272"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6DA0658F" w14:textId="486212AB" w:rsidR="00FC2C98"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Mandatory </w:t>
            </w:r>
            <w:r w:rsidR="00F64160">
              <w:rPr>
                <w:rFonts w:eastAsia="Times New Roman"/>
                <w:color w:val="000000"/>
                <w:sz w:val="16"/>
                <w:szCs w:val="16"/>
                <w:lang w:val="en-GB"/>
              </w:rPr>
              <w:t>if</w:t>
            </w:r>
            <w:r>
              <w:rPr>
                <w:rFonts w:eastAsia="Times New Roman"/>
                <w:color w:val="000000"/>
                <w:sz w:val="16"/>
                <w:szCs w:val="16"/>
                <w:lang w:val="en-GB"/>
              </w:rPr>
              <w:t xml:space="preserve"> the container is used.</w:t>
            </w:r>
          </w:p>
        </w:tc>
        <w:tc>
          <w:tcPr>
            <w:tcW w:w="1266" w:type="dxa"/>
            <w:shd w:val="clear" w:color="auto" w:fill="auto"/>
          </w:tcPr>
          <w:p w14:paraId="3D65059A" w14:textId="33E4188C" w:rsidR="00FC2C98" w:rsidRPr="004D214A" w:rsidRDefault="00666443"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476D03" w:rsidRPr="00931616" w14:paraId="1013D15B" w14:textId="77777777" w:rsidTr="00F82117">
        <w:tc>
          <w:tcPr>
            <w:tcW w:w="14170" w:type="dxa"/>
            <w:gridSpan w:val="7"/>
            <w:tcBorders>
              <w:left w:val="nil"/>
              <w:right w:val="nil"/>
            </w:tcBorders>
            <w:shd w:val="clear" w:color="auto" w:fill="auto"/>
          </w:tcPr>
          <w:p w14:paraId="023A4272" w14:textId="77777777" w:rsidR="00476D03" w:rsidRPr="004D214A" w:rsidRDefault="00476D03" w:rsidP="00F82117">
            <w:pPr>
              <w:spacing w:line="276" w:lineRule="auto"/>
              <w:rPr>
                <w:rFonts w:eastAsia="Times New Roman"/>
                <w:color w:val="000000"/>
                <w:sz w:val="16"/>
                <w:szCs w:val="16"/>
                <w:lang w:val="en-GB"/>
              </w:rPr>
            </w:pPr>
          </w:p>
        </w:tc>
      </w:tr>
      <w:tr w:rsidR="001900C1" w:rsidRPr="004D214A" w14:paraId="683ED043" w14:textId="77777777" w:rsidTr="00F82117">
        <w:tc>
          <w:tcPr>
            <w:tcW w:w="14170" w:type="dxa"/>
            <w:gridSpan w:val="7"/>
            <w:shd w:val="clear" w:color="auto" w:fill="BFBFBF" w:themeFill="background1" w:themeFillShade="BF"/>
          </w:tcPr>
          <w:p w14:paraId="4EFD58A7"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13</w:t>
            </w:r>
            <w:r w:rsidRPr="004D214A">
              <w:rPr>
                <w:rFonts w:eastAsia="Times New Roman"/>
                <w:b/>
                <w:iCs/>
                <w:color w:val="000000"/>
                <w:sz w:val="16"/>
                <w:szCs w:val="16"/>
                <w:lang w:val="en-GB"/>
              </w:rPr>
              <w:t xml:space="preserve">: </w:t>
            </w:r>
            <w:r w:rsidRPr="00FC2C98">
              <w:rPr>
                <w:rFonts w:eastAsia="Times New Roman"/>
                <w:b/>
                <w:iCs/>
                <w:color w:val="000000"/>
                <w:sz w:val="16"/>
                <w:szCs w:val="16"/>
                <w:lang w:val="en-GB"/>
              </w:rPr>
              <w:t>RoadWorksContainerBasic</w:t>
            </w:r>
          </w:p>
        </w:tc>
      </w:tr>
      <w:tr w:rsidR="00D674B2" w:rsidRPr="0063345C" w14:paraId="74AAF88E" w14:textId="77777777" w:rsidTr="00F82117">
        <w:tc>
          <w:tcPr>
            <w:tcW w:w="737" w:type="dxa"/>
            <w:shd w:val="clear" w:color="auto" w:fill="auto"/>
          </w:tcPr>
          <w:p w14:paraId="6F34D35B" w14:textId="73949991" w:rsidR="00FC2C98" w:rsidRPr="004D214A" w:rsidRDefault="00E94887" w:rsidP="00F82117">
            <w:pPr>
              <w:spacing w:line="276" w:lineRule="auto"/>
              <w:rPr>
                <w:rFonts w:eastAsia="Times New Roman"/>
                <w:iCs/>
                <w:color w:val="000000"/>
                <w:sz w:val="16"/>
                <w:szCs w:val="16"/>
                <w:lang w:val="en-GB"/>
              </w:rPr>
            </w:pPr>
            <w:r>
              <w:rPr>
                <w:rFonts w:eastAsia="Times New Roman"/>
                <w:iCs/>
                <w:color w:val="000000"/>
                <w:sz w:val="16"/>
                <w:szCs w:val="16"/>
                <w:lang w:val="en-GB"/>
              </w:rPr>
              <w:t>13.1</w:t>
            </w:r>
          </w:p>
        </w:tc>
        <w:tc>
          <w:tcPr>
            <w:tcW w:w="2177" w:type="dxa"/>
            <w:shd w:val="clear" w:color="auto" w:fill="auto"/>
          </w:tcPr>
          <w:p w14:paraId="589D3402" w14:textId="20CE7655" w:rsidR="00FC2C98" w:rsidRPr="00FC2C98" w:rsidRDefault="00931616" w:rsidP="00F82117">
            <w:pPr>
              <w:spacing w:line="276" w:lineRule="auto"/>
              <w:rPr>
                <w:rFonts w:eastAsia="Times New Roman"/>
                <w:i/>
                <w:iCs/>
                <w:color w:val="000000"/>
                <w:sz w:val="16"/>
                <w:szCs w:val="16"/>
                <w:highlight w:val="yellow"/>
                <w:lang w:val="en-GB"/>
              </w:rPr>
            </w:pPr>
            <w:r w:rsidRPr="00931616">
              <w:rPr>
                <w:rFonts w:eastAsia="Times New Roman"/>
                <w:i/>
                <w:iCs/>
                <w:color w:val="000000"/>
                <w:sz w:val="16"/>
                <w:szCs w:val="16"/>
                <w:lang w:val="en-GB"/>
              </w:rPr>
              <w:t>roadworksSubCause</w:t>
            </w:r>
            <w:r>
              <w:rPr>
                <w:rFonts w:eastAsia="Times New Roman"/>
                <w:i/>
                <w:iCs/>
                <w:color w:val="000000"/>
                <w:sz w:val="16"/>
                <w:szCs w:val="16"/>
                <w:lang w:val="en-GB"/>
              </w:rPr>
              <w:t>-</w:t>
            </w:r>
            <w:r w:rsidRPr="00931616">
              <w:rPr>
                <w:rFonts w:eastAsia="Times New Roman"/>
                <w:i/>
                <w:iCs/>
                <w:color w:val="000000"/>
                <w:sz w:val="16"/>
                <w:szCs w:val="16"/>
                <w:lang w:val="en-GB"/>
              </w:rPr>
              <w:t>Code</w:t>
            </w:r>
            <w:r>
              <w:rPr>
                <w:rFonts w:eastAsia="Times New Roman"/>
                <w:i/>
                <w:iCs/>
                <w:color w:val="000000"/>
                <w:sz w:val="16"/>
                <w:szCs w:val="16"/>
                <w:lang w:val="en-GB"/>
              </w:rPr>
              <w:br/>
              <w:t>[</w:t>
            </w:r>
            <w:r w:rsidR="00FC2C98" w:rsidRPr="00FC2C98">
              <w:rPr>
                <w:rFonts w:eastAsia="Times New Roman"/>
                <w:i/>
                <w:iCs/>
                <w:color w:val="000000"/>
                <w:sz w:val="16"/>
                <w:szCs w:val="16"/>
                <w:lang w:val="en-GB"/>
              </w:rPr>
              <w:t>RoadworksSubCause-Code</w:t>
            </w:r>
            <w:r>
              <w:rPr>
                <w:rFonts w:eastAsia="Times New Roman"/>
                <w:i/>
                <w:iCs/>
                <w:color w:val="000000"/>
                <w:sz w:val="16"/>
                <w:szCs w:val="16"/>
                <w:lang w:val="en-GB"/>
              </w:rPr>
              <w:t>]</w:t>
            </w:r>
          </w:p>
        </w:tc>
        <w:tc>
          <w:tcPr>
            <w:tcW w:w="5029" w:type="dxa"/>
            <w:gridSpan w:val="2"/>
            <w:shd w:val="clear" w:color="auto" w:fill="auto"/>
          </w:tcPr>
          <w:p w14:paraId="21E10493" w14:textId="23BBAFB4" w:rsidR="00FC2C98" w:rsidRPr="004D214A" w:rsidRDefault="00EE4272" w:rsidP="00F82117">
            <w:pPr>
              <w:spacing w:line="276" w:lineRule="auto"/>
              <w:rPr>
                <w:rFonts w:eastAsia="Times New Roman"/>
                <w:color w:val="000000"/>
                <w:sz w:val="16"/>
                <w:szCs w:val="16"/>
                <w:lang w:val="en-GB"/>
              </w:rPr>
            </w:pPr>
            <w:r w:rsidRPr="00EE4272">
              <w:rPr>
                <w:rFonts w:eastAsia="Times New Roman"/>
                <w:color w:val="000000"/>
                <w:sz w:val="16"/>
                <w:szCs w:val="16"/>
                <w:lang w:val="en-GB"/>
              </w:rPr>
              <w:t>This DE is included in case the</w:t>
            </w:r>
            <w:r>
              <w:rPr>
                <w:rFonts w:eastAsia="Times New Roman"/>
                <w:color w:val="000000"/>
                <w:sz w:val="16"/>
                <w:szCs w:val="16"/>
                <w:lang w:val="en-GB"/>
              </w:rPr>
              <w:t xml:space="preserve"> </w:t>
            </w:r>
            <w:r w:rsidRPr="00EE4272">
              <w:rPr>
                <w:rFonts w:eastAsia="Times New Roman"/>
                <w:color w:val="000000"/>
                <w:sz w:val="16"/>
                <w:szCs w:val="16"/>
                <w:lang w:val="en-GB"/>
              </w:rPr>
              <w:t>originating ITS-S is mounted to a vehicle ITS-S participating to roadwork. It provides information on the type of roadwork that it is currently undertaking.</w:t>
            </w:r>
          </w:p>
        </w:tc>
        <w:tc>
          <w:tcPr>
            <w:tcW w:w="1134" w:type="dxa"/>
            <w:shd w:val="clear" w:color="auto" w:fill="auto"/>
          </w:tcPr>
          <w:p w14:paraId="507938B1" w14:textId="5DBD42DD" w:rsidR="00FC2C98"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7B673681" w14:textId="1F186A67" w:rsidR="00F64160"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It is r</w:t>
            </w:r>
            <w:r w:rsidR="00F64160">
              <w:rPr>
                <w:rFonts w:eastAsia="Times New Roman"/>
                <w:color w:val="000000"/>
                <w:sz w:val="16"/>
                <w:szCs w:val="16"/>
                <w:lang w:val="en-GB"/>
              </w:rPr>
              <w:t xml:space="preserve">ecommended to include the information in a DENM message. </w:t>
            </w:r>
          </w:p>
          <w:p w14:paraId="5580CE78" w14:textId="3D6589E0" w:rsidR="00FC2C98" w:rsidRPr="004D214A" w:rsidRDefault="00FC2C98" w:rsidP="00F82117">
            <w:pPr>
              <w:spacing w:line="276" w:lineRule="auto"/>
              <w:rPr>
                <w:rFonts w:eastAsia="Times New Roman"/>
                <w:color w:val="000000"/>
                <w:sz w:val="16"/>
                <w:szCs w:val="16"/>
                <w:lang w:val="en-GB"/>
              </w:rPr>
            </w:pPr>
          </w:p>
        </w:tc>
        <w:tc>
          <w:tcPr>
            <w:tcW w:w="1266" w:type="dxa"/>
            <w:shd w:val="clear" w:color="auto" w:fill="auto"/>
          </w:tcPr>
          <w:p w14:paraId="497DA836" w14:textId="31D6B591" w:rsidR="00FC2C98"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F64160" w:rsidRPr="00D80B3E" w14:paraId="328229BE" w14:textId="77777777" w:rsidTr="00F82117">
        <w:tc>
          <w:tcPr>
            <w:tcW w:w="737" w:type="dxa"/>
            <w:shd w:val="clear" w:color="auto" w:fill="auto"/>
          </w:tcPr>
          <w:p w14:paraId="5E0E50BA" w14:textId="2FE9440E" w:rsidR="00F64160" w:rsidRPr="004D214A" w:rsidRDefault="00F64160" w:rsidP="00F82117">
            <w:pPr>
              <w:spacing w:line="276" w:lineRule="auto"/>
              <w:rPr>
                <w:rFonts w:eastAsia="Times New Roman"/>
                <w:iCs/>
                <w:color w:val="000000"/>
                <w:sz w:val="16"/>
                <w:szCs w:val="16"/>
                <w:lang w:val="en-GB"/>
              </w:rPr>
            </w:pPr>
            <w:r>
              <w:rPr>
                <w:rFonts w:eastAsia="Times New Roman"/>
                <w:iCs/>
                <w:color w:val="000000"/>
                <w:sz w:val="16"/>
                <w:szCs w:val="16"/>
                <w:lang w:val="en-GB"/>
              </w:rPr>
              <w:t>13.2</w:t>
            </w:r>
          </w:p>
        </w:tc>
        <w:tc>
          <w:tcPr>
            <w:tcW w:w="2177" w:type="dxa"/>
            <w:shd w:val="clear" w:color="auto" w:fill="auto"/>
          </w:tcPr>
          <w:p w14:paraId="663BD432" w14:textId="662AA9AD" w:rsidR="00F64160" w:rsidRPr="00FC2C98" w:rsidRDefault="00F64160" w:rsidP="00F82117">
            <w:pPr>
              <w:spacing w:line="276" w:lineRule="auto"/>
              <w:rPr>
                <w:rFonts w:eastAsia="Times New Roman"/>
                <w:b/>
                <w:iCs/>
                <w:color w:val="000000"/>
                <w:sz w:val="16"/>
                <w:szCs w:val="16"/>
                <w:highlight w:val="yellow"/>
                <w:lang w:val="en-GB"/>
              </w:rPr>
            </w:pPr>
            <w:r w:rsidRPr="00931616">
              <w:rPr>
                <w:rFonts w:eastAsia="Times New Roman"/>
                <w:b/>
                <w:iCs/>
                <w:color w:val="000000"/>
                <w:sz w:val="16"/>
                <w:szCs w:val="16"/>
                <w:lang w:val="en-GB"/>
              </w:rPr>
              <w:t>lightBarSirenInUse</w:t>
            </w:r>
            <w:r>
              <w:rPr>
                <w:rFonts w:eastAsia="Times New Roman"/>
                <w:b/>
                <w:iCs/>
                <w:color w:val="000000"/>
                <w:sz w:val="16"/>
                <w:szCs w:val="16"/>
                <w:lang w:val="en-GB"/>
              </w:rPr>
              <w:br/>
              <w:t>[</w:t>
            </w:r>
            <w:r w:rsidRPr="00FC2C98">
              <w:rPr>
                <w:rFonts w:eastAsia="Times New Roman"/>
                <w:b/>
                <w:iCs/>
                <w:color w:val="000000"/>
                <w:sz w:val="16"/>
                <w:szCs w:val="16"/>
                <w:lang w:val="en-GB"/>
              </w:rPr>
              <w:t>LightBarSirenInUse</w:t>
            </w:r>
            <w:r>
              <w:rPr>
                <w:rFonts w:eastAsia="Times New Roman"/>
                <w:b/>
                <w:iCs/>
                <w:color w:val="000000"/>
                <w:sz w:val="16"/>
                <w:szCs w:val="16"/>
                <w:lang w:val="en-GB"/>
              </w:rPr>
              <w:t>]</w:t>
            </w:r>
          </w:p>
        </w:tc>
        <w:tc>
          <w:tcPr>
            <w:tcW w:w="5029" w:type="dxa"/>
            <w:gridSpan w:val="2"/>
            <w:shd w:val="clear" w:color="auto" w:fill="auto"/>
          </w:tcPr>
          <w:p w14:paraId="20488032" w14:textId="6CBD0DEB" w:rsidR="00F64160" w:rsidRPr="004D214A" w:rsidRDefault="00F64160" w:rsidP="00F82117">
            <w:pPr>
              <w:spacing w:line="276" w:lineRule="auto"/>
              <w:rPr>
                <w:rFonts w:eastAsia="Times New Roman"/>
                <w:color w:val="000000"/>
                <w:sz w:val="16"/>
                <w:szCs w:val="16"/>
                <w:lang w:val="en-GB"/>
              </w:rPr>
            </w:pPr>
            <w:r w:rsidRPr="00E75882">
              <w:rPr>
                <w:rFonts w:eastAsia="Times New Roman"/>
                <w:color w:val="000000"/>
                <w:sz w:val="16"/>
                <w:szCs w:val="16"/>
                <w:lang w:val="en-GB"/>
              </w:rPr>
              <w:t>This DE indicates whether light-bar or a siren is in use by the vehicle originating</w:t>
            </w:r>
            <w:r>
              <w:rPr>
                <w:rFonts w:eastAsia="Times New Roman"/>
                <w:color w:val="000000"/>
                <w:sz w:val="16"/>
                <w:szCs w:val="16"/>
                <w:lang w:val="en-GB"/>
              </w:rPr>
              <w:t xml:space="preserve"> </w:t>
            </w:r>
            <w:r w:rsidRPr="00E75882">
              <w:rPr>
                <w:rFonts w:eastAsia="Times New Roman"/>
                <w:color w:val="000000"/>
                <w:sz w:val="16"/>
                <w:szCs w:val="16"/>
                <w:lang w:val="en-GB"/>
              </w:rPr>
              <w:t>the CAM.</w:t>
            </w:r>
          </w:p>
        </w:tc>
        <w:tc>
          <w:tcPr>
            <w:tcW w:w="1134" w:type="dxa"/>
            <w:shd w:val="clear" w:color="auto" w:fill="auto"/>
          </w:tcPr>
          <w:p w14:paraId="186AC593" w14:textId="48D0950C" w:rsidR="00F64160" w:rsidRPr="004D214A" w:rsidRDefault="00F64160"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532A4FD9" w14:textId="3E128B4C" w:rsidR="00F64160" w:rsidRPr="004D214A" w:rsidRDefault="00F64160" w:rsidP="00F82117">
            <w:pPr>
              <w:spacing w:line="276" w:lineRule="auto"/>
              <w:rPr>
                <w:rFonts w:eastAsia="Times New Roman"/>
                <w:color w:val="000000"/>
                <w:sz w:val="16"/>
                <w:szCs w:val="16"/>
                <w:lang w:val="en-GB"/>
              </w:rPr>
            </w:pPr>
            <w:r>
              <w:rPr>
                <w:rFonts w:eastAsia="Times New Roman"/>
                <w:color w:val="000000"/>
                <w:sz w:val="16"/>
                <w:szCs w:val="16"/>
                <w:lang w:val="en-GB"/>
              </w:rPr>
              <w:t>Mandatory if the container is used.</w:t>
            </w:r>
          </w:p>
        </w:tc>
        <w:tc>
          <w:tcPr>
            <w:tcW w:w="1266" w:type="dxa"/>
            <w:shd w:val="clear" w:color="auto" w:fill="auto"/>
          </w:tcPr>
          <w:p w14:paraId="1946218F" w14:textId="3A52B214" w:rsidR="00F64160" w:rsidRPr="004D214A" w:rsidRDefault="00F64160"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F64160" w:rsidRPr="00F64160" w14:paraId="1B0B9EF1" w14:textId="77777777" w:rsidTr="00F82117">
        <w:tc>
          <w:tcPr>
            <w:tcW w:w="737" w:type="dxa"/>
            <w:shd w:val="clear" w:color="auto" w:fill="auto"/>
          </w:tcPr>
          <w:p w14:paraId="468819BE" w14:textId="7E9D4AA6" w:rsidR="00F64160" w:rsidRPr="004D214A" w:rsidRDefault="00F64160" w:rsidP="00F82117">
            <w:pPr>
              <w:spacing w:line="276" w:lineRule="auto"/>
              <w:rPr>
                <w:rFonts w:eastAsia="Times New Roman"/>
                <w:iCs/>
                <w:color w:val="000000"/>
                <w:sz w:val="16"/>
                <w:szCs w:val="16"/>
                <w:lang w:val="en-GB"/>
              </w:rPr>
            </w:pPr>
            <w:r>
              <w:rPr>
                <w:rFonts w:eastAsia="Times New Roman"/>
                <w:iCs/>
                <w:color w:val="000000"/>
                <w:sz w:val="16"/>
                <w:szCs w:val="16"/>
                <w:lang w:val="en-GB"/>
              </w:rPr>
              <w:t>13.3</w:t>
            </w:r>
          </w:p>
        </w:tc>
        <w:tc>
          <w:tcPr>
            <w:tcW w:w="2177" w:type="dxa"/>
            <w:shd w:val="clear" w:color="auto" w:fill="auto"/>
          </w:tcPr>
          <w:p w14:paraId="6E505EF2" w14:textId="01F8E711" w:rsidR="00F64160" w:rsidRPr="00FC2C98" w:rsidRDefault="00F64160" w:rsidP="00F82117">
            <w:pPr>
              <w:spacing w:line="276" w:lineRule="auto"/>
              <w:rPr>
                <w:rFonts w:eastAsia="Times New Roman"/>
                <w:i/>
                <w:iCs/>
                <w:color w:val="000000"/>
                <w:sz w:val="16"/>
                <w:szCs w:val="16"/>
                <w:highlight w:val="yellow"/>
                <w:lang w:val="en-GB"/>
              </w:rPr>
            </w:pPr>
            <w:r w:rsidRPr="00931616">
              <w:rPr>
                <w:rFonts w:eastAsia="Times New Roman"/>
                <w:i/>
                <w:iCs/>
                <w:color w:val="000000"/>
                <w:sz w:val="16"/>
                <w:szCs w:val="16"/>
                <w:lang w:val="en-GB"/>
              </w:rPr>
              <w:t>closedLanes</w:t>
            </w:r>
            <w:r>
              <w:rPr>
                <w:rFonts w:eastAsia="Times New Roman"/>
                <w:i/>
                <w:iCs/>
                <w:color w:val="000000"/>
                <w:sz w:val="16"/>
                <w:szCs w:val="16"/>
                <w:lang w:val="en-GB"/>
              </w:rPr>
              <w:br/>
              <w:t>[</w:t>
            </w:r>
            <w:r w:rsidRPr="00FC2C98">
              <w:rPr>
                <w:rFonts w:eastAsia="Times New Roman"/>
                <w:i/>
                <w:iCs/>
                <w:color w:val="000000"/>
                <w:sz w:val="16"/>
                <w:szCs w:val="16"/>
                <w:lang w:val="en-GB"/>
              </w:rPr>
              <w:t>ClosedLanes</w:t>
            </w:r>
            <w:r>
              <w:rPr>
                <w:rFonts w:eastAsia="Times New Roman"/>
                <w:i/>
                <w:iCs/>
                <w:color w:val="000000"/>
                <w:sz w:val="16"/>
                <w:szCs w:val="16"/>
                <w:lang w:val="en-GB"/>
              </w:rPr>
              <w:t>]</w:t>
            </w:r>
          </w:p>
        </w:tc>
        <w:tc>
          <w:tcPr>
            <w:tcW w:w="5029" w:type="dxa"/>
            <w:gridSpan w:val="2"/>
            <w:shd w:val="clear" w:color="auto" w:fill="auto"/>
          </w:tcPr>
          <w:p w14:paraId="1C574A59" w14:textId="26CCDBC8" w:rsidR="00F64160" w:rsidRPr="004D214A" w:rsidRDefault="00F64160" w:rsidP="00F82117">
            <w:pPr>
              <w:spacing w:line="276" w:lineRule="auto"/>
              <w:rPr>
                <w:rFonts w:eastAsia="Times New Roman"/>
                <w:color w:val="000000"/>
                <w:sz w:val="16"/>
                <w:szCs w:val="16"/>
                <w:lang w:val="en-GB"/>
              </w:rPr>
            </w:pPr>
            <w:r w:rsidRPr="00EE4272">
              <w:rPr>
                <w:rFonts w:eastAsia="Times New Roman"/>
                <w:color w:val="000000"/>
                <w:sz w:val="16"/>
                <w:szCs w:val="16"/>
                <w:lang w:val="en-GB"/>
              </w:rPr>
              <w:t>This DE provides information about the opening/closure status of the lanes ahead.</w:t>
            </w:r>
            <w:r>
              <w:rPr>
                <w:rFonts w:eastAsia="Times New Roman"/>
                <w:color w:val="000000"/>
                <w:sz w:val="16"/>
                <w:szCs w:val="16"/>
                <w:lang w:val="en-GB"/>
              </w:rPr>
              <w:t xml:space="preserve"> </w:t>
            </w:r>
            <w:r w:rsidRPr="00EE4272">
              <w:rPr>
                <w:rFonts w:eastAsia="Times New Roman"/>
                <w:color w:val="000000"/>
                <w:sz w:val="16"/>
                <w:szCs w:val="16"/>
                <w:lang w:val="en-GB"/>
              </w:rPr>
              <w:t>Lanes are counted from t</w:t>
            </w:r>
            <w:r>
              <w:rPr>
                <w:rFonts w:eastAsia="Times New Roman"/>
                <w:color w:val="000000"/>
                <w:sz w:val="16"/>
                <w:szCs w:val="16"/>
                <w:lang w:val="en-GB"/>
              </w:rPr>
              <w:t>he outside boarder of the road.</w:t>
            </w:r>
          </w:p>
        </w:tc>
        <w:tc>
          <w:tcPr>
            <w:tcW w:w="1134" w:type="dxa"/>
            <w:shd w:val="clear" w:color="auto" w:fill="auto"/>
          </w:tcPr>
          <w:p w14:paraId="5BCC097A" w14:textId="590DB135" w:rsidR="00F64160"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3D9482A9" w14:textId="6EB353ED" w:rsidR="00F64160"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It is r</w:t>
            </w:r>
            <w:r w:rsidR="00F64160">
              <w:rPr>
                <w:rFonts w:eastAsia="Times New Roman"/>
                <w:color w:val="000000"/>
                <w:sz w:val="16"/>
                <w:szCs w:val="16"/>
                <w:lang w:val="en-GB"/>
              </w:rPr>
              <w:t>ecommended to include the information in a DENM message.</w:t>
            </w:r>
          </w:p>
        </w:tc>
        <w:tc>
          <w:tcPr>
            <w:tcW w:w="1266" w:type="dxa"/>
            <w:shd w:val="clear" w:color="auto" w:fill="auto"/>
          </w:tcPr>
          <w:p w14:paraId="0565521C" w14:textId="290CD8FA" w:rsidR="00F64160"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476D03" w:rsidRPr="00F64160" w14:paraId="6E2F5828" w14:textId="77777777" w:rsidTr="00F82117">
        <w:tc>
          <w:tcPr>
            <w:tcW w:w="14170" w:type="dxa"/>
            <w:gridSpan w:val="7"/>
            <w:tcBorders>
              <w:left w:val="nil"/>
              <w:right w:val="nil"/>
            </w:tcBorders>
            <w:shd w:val="clear" w:color="auto" w:fill="auto"/>
          </w:tcPr>
          <w:p w14:paraId="28BCCDC9" w14:textId="77777777" w:rsidR="00476D03" w:rsidRPr="004D214A" w:rsidRDefault="00476D03" w:rsidP="00F82117">
            <w:pPr>
              <w:spacing w:line="276" w:lineRule="auto"/>
              <w:rPr>
                <w:rFonts w:eastAsia="Times New Roman"/>
                <w:color w:val="000000"/>
                <w:sz w:val="16"/>
                <w:szCs w:val="16"/>
                <w:lang w:val="en-GB"/>
              </w:rPr>
            </w:pPr>
          </w:p>
        </w:tc>
      </w:tr>
      <w:tr w:rsidR="001900C1" w:rsidRPr="00F64160" w14:paraId="5BA847A4" w14:textId="77777777" w:rsidTr="00F82117">
        <w:tc>
          <w:tcPr>
            <w:tcW w:w="14170" w:type="dxa"/>
            <w:gridSpan w:val="7"/>
            <w:shd w:val="clear" w:color="auto" w:fill="BFBFBF" w:themeFill="background1" w:themeFillShade="BF"/>
          </w:tcPr>
          <w:p w14:paraId="2A2B56A8"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14</w:t>
            </w:r>
            <w:r w:rsidRPr="004D214A">
              <w:rPr>
                <w:rFonts w:eastAsia="Times New Roman"/>
                <w:b/>
                <w:iCs/>
                <w:color w:val="000000"/>
                <w:sz w:val="16"/>
                <w:szCs w:val="16"/>
                <w:lang w:val="en-GB"/>
              </w:rPr>
              <w:t xml:space="preserve">: </w:t>
            </w:r>
            <w:r w:rsidRPr="00DA3511">
              <w:rPr>
                <w:rFonts w:eastAsia="Times New Roman"/>
                <w:b/>
                <w:iCs/>
                <w:color w:val="000000"/>
                <w:sz w:val="16"/>
                <w:szCs w:val="16"/>
                <w:lang w:val="en-GB"/>
              </w:rPr>
              <w:t>RescueContainer</w:t>
            </w:r>
          </w:p>
        </w:tc>
      </w:tr>
      <w:tr w:rsidR="00D674B2" w:rsidRPr="00F64160" w14:paraId="3ACEF558" w14:textId="77777777" w:rsidTr="00F82117">
        <w:tc>
          <w:tcPr>
            <w:tcW w:w="737" w:type="dxa"/>
            <w:shd w:val="clear" w:color="auto" w:fill="auto"/>
          </w:tcPr>
          <w:p w14:paraId="07CEF65C" w14:textId="6BDDF7A0" w:rsidR="00811BF5" w:rsidRPr="004D214A" w:rsidRDefault="00811BF5" w:rsidP="00F82117">
            <w:pPr>
              <w:spacing w:line="276" w:lineRule="auto"/>
              <w:rPr>
                <w:rFonts w:eastAsia="Times New Roman"/>
                <w:iCs/>
                <w:color w:val="000000"/>
                <w:sz w:val="16"/>
                <w:szCs w:val="16"/>
                <w:lang w:val="en-GB"/>
              </w:rPr>
            </w:pPr>
            <w:r>
              <w:rPr>
                <w:rFonts w:eastAsia="Times New Roman"/>
                <w:iCs/>
                <w:color w:val="000000"/>
                <w:sz w:val="16"/>
                <w:szCs w:val="16"/>
                <w:lang w:val="en-GB"/>
              </w:rPr>
              <w:t>14.1</w:t>
            </w:r>
          </w:p>
        </w:tc>
        <w:tc>
          <w:tcPr>
            <w:tcW w:w="2177" w:type="dxa"/>
            <w:shd w:val="clear" w:color="auto" w:fill="auto"/>
          </w:tcPr>
          <w:p w14:paraId="29CDDC2C" w14:textId="0335BE17" w:rsidR="00811BF5" w:rsidRPr="00DA3511" w:rsidRDefault="00931616" w:rsidP="00F82117">
            <w:pPr>
              <w:spacing w:line="276" w:lineRule="auto"/>
              <w:rPr>
                <w:rFonts w:eastAsia="Times New Roman"/>
                <w:b/>
                <w:iCs/>
                <w:color w:val="000000"/>
                <w:sz w:val="16"/>
                <w:szCs w:val="16"/>
                <w:highlight w:val="yellow"/>
                <w:lang w:val="en-GB"/>
              </w:rPr>
            </w:pPr>
            <w:r w:rsidRPr="00931616">
              <w:rPr>
                <w:rFonts w:eastAsia="Times New Roman"/>
                <w:b/>
                <w:iCs/>
                <w:color w:val="000000"/>
                <w:sz w:val="16"/>
                <w:szCs w:val="16"/>
                <w:lang w:val="en-GB"/>
              </w:rPr>
              <w:t>lightBarSirenInUse</w:t>
            </w:r>
            <w:r>
              <w:rPr>
                <w:rFonts w:eastAsia="Times New Roman"/>
                <w:b/>
                <w:iCs/>
                <w:color w:val="000000"/>
                <w:sz w:val="16"/>
                <w:szCs w:val="16"/>
                <w:lang w:val="en-GB"/>
              </w:rPr>
              <w:br/>
              <w:t>[</w:t>
            </w:r>
            <w:r w:rsidRPr="00FC2C98">
              <w:rPr>
                <w:rFonts w:eastAsia="Times New Roman"/>
                <w:b/>
                <w:iCs/>
                <w:color w:val="000000"/>
                <w:sz w:val="16"/>
                <w:szCs w:val="16"/>
                <w:lang w:val="en-GB"/>
              </w:rPr>
              <w:t>LightBarSirenInUse</w:t>
            </w:r>
            <w:r>
              <w:rPr>
                <w:rFonts w:eastAsia="Times New Roman"/>
                <w:b/>
                <w:iCs/>
                <w:color w:val="000000"/>
                <w:sz w:val="16"/>
                <w:szCs w:val="16"/>
                <w:lang w:val="en-GB"/>
              </w:rPr>
              <w:t>]</w:t>
            </w:r>
          </w:p>
        </w:tc>
        <w:tc>
          <w:tcPr>
            <w:tcW w:w="5029" w:type="dxa"/>
            <w:gridSpan w:val="2"/>
            <w:shd w:val="clear" w:color="auto" w:fill="auto"/>
          </w:tcPr>
          <w:p w14:paraId="59845907" w14:textId="475C3B86" w:rsidR="00811BF5" w:rsidRPr="004D214A" w:rsidRDefault="00811BF5" w:rsidP="00F82117">
            <w:pPr>
              <w:spacing w:line="276" w:lineRule="auto"/>
              <w:rPr>
                <w:rFonts w:eastAsia="Times New Roman"/>
                <w:color w:val="000000"/>
                <w:sz w:val="16"/>
                <w:szCs w:val="16"/>
                <w:lang w:val="en-GB"/>
              </w:rPr>
            </w:pPr>
            <w:r w:rsidRPr="00E75882">
              <w:rPr>
                <w:rFonts w:eastAsia="Times New Roman"/>
                <w:color w:val="000000"/>
                <w:sz w:val="16"/>
                <w:szCs w:val="16"/>
                <w:lang w:val="en-GB"/>
              </w:rPr>
              <w:t>This DE indicates whether light-bar or a siren is in use by the vehicle originating</w:t>
            </w:r>
            <w:r>
              <w:rPr>
                <w:rFonts w:eastAsia="Times New Roman"/>
                <w:color w:val="000000"/>
                <w:sz w:val="16"/>
                <w:szCs w:val="16"/>
                <w:lang w:val="en-GB"/>
              </w:rPr>
              <w:t xml:space="preserve"> </w:t>
            </w:r>
            <w:r w:rsidRPr="00E75882">
              <w:rPr>
                <w:rFonts w:eastAsia="Times New Roman"/>
                <w:color w:val="000000"/>
                <w:sz w:val="16"/>
                <w:szCs w:val="16"/>
                <w:lang w:val="en-GB"/>
              </w:rPr>
              <w:t>the CAM.</w:t>
            </w:r>
          </w:p>
        </w:tc>
        <w:tc>
          <w:tcPr>
            <w:tcW w:w="1134" w:type="dxa"/>
            <w:shd w:val="clear" w:color="auto" w:fill="auto"/>
          </w:tcPr>
          <w:p w14:paraId="4558419A" w14:textId="38644FA8" w:rsidR="00811BF5" w:rsidRPr="004D214A" w:rsidRDefault="00811BF5"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65D9858A" w14:textId="01B44D3E" w:rsidR="00811BF5" w:rsidRPr="004D214A" w:rsidRDefault="00F64160"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Mandatory if the container is used. </w:t>
            </w:r>
          </w:p>
        </w:tc>
        <w:tc>
          <w:tcPr>
            <w:tcW w:w="1266" w:type="dxa"/>
            <w:shd w:val="clear" w:color="auto" w:fill="auto"/>
          </w:tcPr>
          <w:p w14:paraId="64E4DBBE" w14:textId="1B0A633E"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476D03" w:rsidRPr="00F64160" w14:paraId="7EB3201C" w14:textId="77777777" w:rsidTr="00F82117">
        <w:tc>
          <w:tcPr>
            <w:tcW w:w="14170" w:type="dxa"/>
            <w:gridSpan w:val="7"/>
            <w:tcBorders>
              <w:left w:val="nil"/>
              <w:right w:val="nil"/>
            </w:tcBorders>
            <w:shd w:val="clear" w:color="auto" w:fill="auto"/>
          </w:tcPr>
          <w:p w14:paraId="381452A4" w14:textId="77777777" w:rsidR="00476D03" w:rsidRPr="004D214A" w:rsidRDefault="00476D03" w:rsidP="00F82117">
            <w:pPr>
              <w:spacing w:line="276" w:lineRule="auto"/>
              <w:rPr>
                <w:rFonts w:eastAsia="Times New Roman"/>
                <w:color w:val="000000"/>
                <w:sz w:val="16"/>
                <w:szCs w:val="16"/>
                <w:lang w:val="en-GB"/>
              </w:rPr>
            </w:pPr>
          </w:p>
        </w:tc>
      </w:tr>
      <w:tr w:rsidR="001900C1" w:rsidRPr="00F64160" w14:paraId="1AD35BF6" w14:textId="77777777" w:rsidTr="00F82117">
        <w:tc>
          <w:tcPr>
            <w:tcW w:w="14170" w:type="dxa"/>
            <w:gridSpan w:val="7"/>
            <w:shd w:val="clear" w:color="auto" w:fill="BFBFBF" w:themeFill="background1" w:themeFillShade="BF"/>
          </w:tcPr>
          <w:p w14:paraId="5132898A"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15</w:t>
            </w:r>
            <w:r w:rsidRPr="004D214A">
              <w:rPr>
                <w:rFonts w:eastAsia="Times New Roman"/>
                <w:b/>
                <w:iCs/>
                <w:color w:val="000000"/>
                <w:sz w:val="16"/>
                <w:szCs w:val="16"/>
                <w:lang w:val="en-GB"/>
              </w:rPr>
              <w:t xml:space="preserve">: </w:t>
            </w:r>
            <w:r w:rsidRPr="00DA3511">
              <w:rPr>
                <w:rFonts w:eastAsia="Times New Roman"/>
                <w:b/>
                <w:iCs/>
                <w:color w:val="000000"/>
                <w:sz w:val="16"/>
                <w:szCs w:val="16"/>
                <w:lang w:val="en-GB"/>
              </w:rPr>
              <w:t>EmergencyContainer</w:t>
            </w:r>
          </w:p>
        </w:tc>
      </w:tr>
      <w:tr w:rsidR="00D674B2" w:rsidRPr="001C171B" w14:paraId="3705D437" w14:textId="77777777" w:rsidTr="00F82117">
        <w:tc>
          <w:tcPr>
            <w:tcW w:w="737" w:type="dxa"/>
            <w:shd w:val="clear" w:color="auto" w:fill="auto"/>
          </w:tcPr>
          <w:p w14:paraId="2C94BD83" w14:textId="310FE9F2" w:rsidR="00811BF5" w:rsidRPr="004D214A" w:rsidRDefault="00811BF5" w:rsidP="00F82117">
            <w:pPr>
              <w:spacing w:line="276" w:lineRule="auto"/>
              <w:rPr>
                <w:rFonts w:eastAsia="Times New Roman"/>
                <w:iCs/>
                <w:color w:val="000000"/>
                <w:sz w:val="16"/>
                <w:szCs w:val="16"/>
                <w:lang w:val="en-GB"/>
              </w:rPr>
            </w:pPr>
            <w:r>
              <w:rPr>
                <w:rFonts w:eastAsia="Times New Roman"/>
                <w:iCs/>
                <w:color w:val="000000"/>
                <w:sz w:val="16"/>
                <w:szCs w:val="16"/>
                <w:lang w:val="en-GB"/>
              </w:rPr>
              <w:t>15.1</w:t>
            </w:r>
          </w:p>
        </w:tc>
        <w:tc>
          <w:tcPr>
            <w:tcW w:w="2177" w:type="dxa"/>
            <w:shd w:val="clear" w:color="auto" w:fill="auto"/>
          </w:tcPr>
          <w:p w14:paraId="613718D0" w14:textId="70054CA4" w:rsidR="00811BF5" w:rsidRPr="00FC2C98" w:rsidRDefault="00931616" w:rsidP="00F82117">
            <w:pPr>
              <w:spacing w:line="276" w:lineRule="auto"/>
              <w:rPr>
                <w:rFonts w:eastAsia="Times New Roman"/>
                <w:iCs/>
                <w:color w:val="000000"/>
                <w:sz w:val="16"/>
                <w:szCs w:val="16"/>
                <w:highlight w:val="yellow"/>
                <w:lang w:val="en-GB"/>
              </w:rPr>
            </w:pPr>
            <w:r w:rsidRPr="00931616">
              <w:rPr>
                <w:rFonts w:eastAsia="Times New Roman"/>
                <w:b/>
                <w:iCs/>
                <w:color w:val="000000"/>
                <w:sz w:val="16"/>
                <w:szCs w:val="16"/>
                <w:lang w:val="en-GB"/>
              </w:rPr>
              <w:t>lightBarSirenInUse</w:t>
            </w:r>
            <w:r>
              <w:rPr>
                <w:rFonts w:eastAsia="Times New Roman"/>
                <w:b/>
                <w:iCs/>
                <w:color w:val="000000"/>
                <w:sz w:val="16"/>
                <w:szCs w:val="16"/>
                <w:lang w:val="en-GB"/>
              </w:rPr>
              <w:br/>
              <w:t>[</w:t>
            </w:r>
            <w:r w:rsidRPr="00FC2C98">
              <w:rPr>
                <w:rFonts w:eastAsia="Times New Roman"/>
                <w:b/>
                <w:iCs/>
                <w:color w:val="000000"/>
                <w:sz w:val="16"/>
                <w:szCs w:val="16"/>
                <w:lang w:val="en-GB"/>
              </w:rPr>
              <w:t>LightBarSirenInUse</w:t>
            </w:r>
            <w:r>
              <w:rPr>
                <w:rFonts w:eastAsia="Times New Roman"/>
                <w:b/>
                <w:iCs/>
                <w:color w:val="000000"/>
                <w:sz w:val="16"/>
                <w:szCs w:val="16"/>
                <w:lang w:val="en-GB"/>
              </w:rPr>
              <w:t>]</w:t>
            </w:r>
          </w:p>
        </w:tc>
        <w:tc>
          <w:tcPr>
            <w:tcW w:w="5029" w:type="dxa"/>
            <w:gridSpan w:val="2"/>
            <w:shd w:val="clear" w:color="auto" w:fill="auto"/>
          </w:tcPr>
          <w:p w14:paraId="19BFD5AE" w14:textId="58F2132B" w:rsidR="00811BF5" w:rsidRPr="004D214A" w:rsidRDefault="00811BF5" w:rsidP="00F82117">
            <w:pPr>
              <w:spacing w:line="276" w:lineRule="auto"/>
              <w:rPr>
                <w:rFonts w:eastAsia="Times New Roman"/>
                <w:color w:val="000000"/>
                <w:sz w:val="16"/>
                <w:szCs w:val="16"/>
                <w:lang w:val="en-GB"/>
              </w:rPr>
            </w:pPr>
            <w:r w:rsidRPr="00E75882">
              <w:rPr>
                <w:rFonts w:eastAsia="Times New Roman"/>
                <w:color w:val="000000"/>
                <w:sz w:val="16"/>
                <w:szCs w:val="16"/>
                <w:lang w:val="en-GB"/>
              </w:rPr>
              <w:t>This DE indicates whether light-bar or a siren is in use by the vehicle originating</w:t>
            </w:r>
            <w:r>
              <w:rPr>
                <w:rFonts w:eastAsia="Times New Roman"/>
                <w:color w:val="000000"/>
                <w:sz w:val="16"/>
                <w:szCs w:val="16"/>
                <w:lang w:val="en-GB"/>
              </w:rPr>
              <w:t xml:space="preserve"> </w:t>
            </w:r>
            <w:r w:rsidRPr="00E75882">
              <w:rPr>
                <w:rFonts w:eastAsia="Times New Roman"/>
                <w:color w:val="000000"/>
                <w:sz w:val="16"/>
                <w:szCs w:val="16"/>
                <w:lang w:val="en-GB"/>
              </w:rPr>
              <w:t>the CAM.</w:t>
            </w:r>
          </w:p>
        </w:tc>
        <w:tc>
          <w:tcPr>
            <w:tcW w:w="1134" w:type="dxa"/>
            <w:shd w:val="clear" w:color="auto" w:fill="auto"/>
          </w:tcPr>
          <w:p w14:paraId="6F754030" w14:textId="64DE5637" w:rsidR="00811BF5" w:rsidRPr="004D214A" w:rsidRDefault="00811BF5"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002C5253" w14:textId="65CD7C5D"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Mandatory if the container is used.</w:t>
            </w:r>
          </w:p>
        </w:tc>
        <w:tc>
          <w:tcPr>
            <w:tcW w:w="1266" w:type="dxa"/>
            <w:shd w:val="clear" w:color="auto" w:fill="auto"/>
          </w:tcPr>
          <w:p w14:paraId="3F5EE862" w14:textId="2EF8BEFB"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1C171B" w:rsidRPr="00931616" w14:paraId="30A2053A" w14:textId="77777777" w:rsidTr="00F82117">
        <w:tc>
          <w:tcPr>
            <w:tcW w:w="737" w:type="dxa"/>
            <w:shd w:val="clear" w:color="auto" w:fill="auto"/>
          </w:tcPr>
          <w:p w14:paraId="75AB1752" w14:textId="3DAE48D9" w:rsidR="001C171B" w:rsidRPr="004D214A" w:rsidRDefault="001C171B" w:rsidP="00F82117">
            <w:pPr>
              <w:spacing w:line="276" w:lineRule="auto"/>
              <w:rPr>
                <w:rFonts w:eastAsia="Times New Roman"/>
                <w:iCs/>
                <w:color w:val="000000"/>
                <w:sz w:val="16"/>
                <w:szCs w:val="16"/>
                <w:lang w:val="en-GB"/>
              </w:rPr>
            </w:pPr>
            <w:r>
              <w:rPr>
                <w:rFonts w:eastAsia="Times New Roman"/>
                <w:iCs/>
                <w:color w:val="000000"/>
                <w:sz w:val="16"/>
                <w:szCs w:val="16"/>
                <w:lang w:val="en-GB"/>
              </w:rPr>
              <w:t>15.2</w:t>
            </w:r>
          </w:p>
        </w:tc>
        <w:tc>
          <w:tcPr>
            <w:tcW w:w="2177" w:type="dxa"/>
            <w:shd w:val="clear" w:color="auto" w:fill="auto"/>
          </w:tcPr>
          <w:p w14:paraId="3FAAA0B9" w14:textId="27711BD3" w:rsidR="001C171B" w:rsidRPr="00DA3511" w:rsidRDefault="001C171B" w:rsidP="00F82117">
            <w:pPr>
              <w:spacing w:line="276" w:lineRule="auto"/>
              <w:rPr>
                <w:rFonts w:eastAsia="Times New Roman"/>
                <w:i/>
                <w:iCs/>
                <w:color w:val="000000"/>
                <w:sz w:val="16"/>
                <w:szCs w:val="16"/>
                <w:highlight w:val="yellow"/>
                <w:lang w:val="en-GB"/>
              </w:rPr>
            </w:pPr>
            <w:r w:rsidRPr="00931616">
              <w:rPr>
                <w:rFonts w:eastAsia="Times New Roman"/>
                <w:i/>
                <w:iCs/>
                <w:color w:val="000000"/>
                <w:sz w:val="16"/>
                <w:szCs w:val="16"/>
                <w:lang w:val="en-GB"/>
              </w:rPr>
              <w:t>incidentIndication</w:t>
            </w:r>
            <w:r>
              <w:rPr>
                <w:rFonts w:eastAsia="Times New Roman"/>
                <w:i/>
                <w:iCs/>
                <w:color w:val="000000"/>
                <w:sz w:val="16"/>
                <w:szCs w:val="16"/>
                <w:lang w:val="en-GB"/>
              </w:rPr>
              <w:br/>
              <w:t>[</w:t>
            </w:r>
            <w:r w:rsidRPr="00DA3511">
              <w:rPr>
                <w:rFonts w:eastAsia="Times New Roman"/>
                <w:i/>
                <w:iCs/>
                <w:color w:val="000000"/>
                <w:sz w:val="16"/>
                <w:szCs w:val="16"/>
                <w:lang w:val="en-GB"/>
              </w:rPr>
              <w:t>CauseCode</w:t>
            </w:r>
            <w:r>
              <w:rPr>
                <w:rFonts w:eastAsia="Times New Roman"/>
                <w:i/>
                <w:iCs/>
                <w:color w:val="000000"/>
                <w:sz w:val="16"/>
                <w:szCs w:val="16"/>
                <w:lang w:val="en-GB"/>
              </w:rPr>
              <w:t>]</w:t>
            </w:r>
          </w:p>
        </w:tc>
        <w:tc>
          <w:tcPr>
            <w:tcW w:w="5029" w:type="dxa"/>
            <w:gridSpan w:val="2"/>
            <w:shd w:val="clear" w:color="auto" w:fill="auto"/>
          </w:tcPr>
          <w:p w14:paraId="0FE49D78" w14:textId="77777777" w:rsidR="001C171B" w:rsidRPr="004D214A" w:rsidRDefault="001C171B" w:rsidP="00F82117">
            <w:pPr>
              <w:spacing w:line="276" w:lineRule="auto"/>
              <w:rPr>
                <w:rFonts w:eastAsia="Times New Roman"/>
                <w:color w:val="000000"/>
                <w:sz w:val="16"/>
                <w:szCs w:val="16"/>
                <w:lang w:val="en-GB"/>
              </w:rPr>
            </w:pPr>
          </w:p>
        </w:tc>
        <w:tc>
          <w:tcPr>
            <w:tcW w:w="1134" w:type="dxa"/>
            <w:shd w:val="clear" w:color="auto" w:fill="auto"/>
          </w:tcPr>
          <w:p w14:paraId="5079CA47" w14:textId="78A6F8AE" w:rsidR="001C171B"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6B51DCC8" w14:textId="76EF4E3B" w:rsidR="001C171B"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It is recommended to include the information in a DENM message.</w:t>
            </w:r>
          </w:p>
        </w:tc>
        <w:tc>
          <w:tcPr>
            <w:tcW w:w="1266" w:type="dxa"/>
            <w:shd w:val="clear" w:color="auto" w:fill="auto"/>
          </w:tcPr>
          <w:p w14:paraId="3E8FE070" w14:textId="55992A1D" w:rsidR="001C171B"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1C171B" w:rsidRPr="0063345C" w14:paraId="46B65CB6" w14:textId="77777777" w:rsidTr="00F82117">
        <w:tc>
          <w:tcPr>
            <w:tcW w:w="737" w:type="dxa"/>
            <w:shd w:val="clear" w:color="auto" w:fill="auto"/>
          </w:tcPr>
          <w:p w14:paraId="52AF420F" w14:textId="22942307" w:rsidR="001C171B" w:rsidRPr="004D214A" w:rsidRDefault="001C171B" w:rsidP="00F82117">
            <w:pPr>
              <w:spacing w:line="276" w:lineRule="auto"/>
              <w:rPr>
                <w:rFonts w:eastAsia="Times New Roman"/>
                <w:iCs/>
                <w:color w:val="000000"/>
                <w:sz w:val="16"/>
                <w:szCs w:val="16"/>
                <w:lang w:val="en-GB"/>
              </w:rPr>
            </w:pPr>
            <w:r>
              <w:rPr>
                <w:rFonts w:eastAsia="Times New Roman"/>
                <w:iCs/>
                <w:color w:val="000000"/>
                <w:sz w:val="16"/>
                <w:szCs w:val="16"/>
                <w:lang w:val="en-GB"/>
              </w:rPr>
              <w:lastRenderedPageBreak/>
              <w:t>15.3</w:t>
            </w:r>
          </w:p>
        </w:tc>
        <w:tc>
          <w:tcPr>
            <w:tcW w:w="2177" w:type="dxa"/>
            <w:shd w:val="clear" w:color="auto" w:fill="auto"/>
          </w:tcPr>
          <w:p w14:paraId="288617F0" w14:textId="21616710" w:rsidR="001C171B" w:rsidRPr="00DA3511" w:rsidRDefault="001C171B" w:rsidP="00F82117">
            <w:pPr>
              <w:spacing w:line="276" w:lineRule="auto"/>
              <w:rPr>
                <w:rFonts w:eastAsia="Times New Roman"/>
                <w:i/>
                <w:iCs/>
                <w:color w:val="000000"/>
                <w:sz w:val="16"/>
                <w:szCs w:val="16"/>
                <w:highlight w:val="yellow"/>
                <w:lang w:val="en-GB"/>
              </w:rPr>
            </w:pPr>
            <w:r w:rsidRPr="00931616">
              <w:rPr>
                <w:rFonts w:eastAsia="Times New Roman"/>
                <w:i/>
                <w:iCs/>
                <w:color w:val="000000"/>
                <w:sz w:val="16"/>
                <w:szCs w:val="16"/>
                <w:lang w:val="en-GB"/>
              </w:rPr>
              <w:t>emergencyPriority</w:t>
            </w:r>
            <w:r>
              <w:rPr>
                <w:rFonts w:eastAsia="Times New Roman"/>
                <w:i/>
                <w:iCs/>
                <w:color w:val="000000"/>
                <w:sz w:val="16"/>
                <w:szCs w:val="16"/>
                <w:lang w:val="en-GB"/>
              </w:rPr>
              <w:br/>
              <w:t>[</w:t>
            </w:r>
            <w:r w:rsidRPr="00DA3511">
              <w:rPr>
                <w:rFonts w:eastAsia="Times New Roman"/>
                <w:i/>
                <w:iCs/>
                <w:color w:val="000000"/>
                <w:sz w:val="16"/>
                <w:szCs w:val="16"/>
                <w:lang w:val="en-GB"/>
              </w:rPr>
              <w:t>EmergencyPriority</w:t>
            </w:r>
            <w:r>
              <w:rPr>
                <w:rFonts w:eastAsia="Times New Roman"/>
                <w:i/>
                <w:iCs/>
                <w:color w:val="000000"/>
                <w:sz w:val="16"/>
                <w:szCs w:val="16"/>
                <w:lang w:val="en-GB"/>
              </w:rPr>
              <w:t>]</w:t>
            </w:r>
          </w:p>
        </w:tc>
        <w:tc>
          <w:tcPr>
            <w:tcW w:w="5029" w:type="dxa"/>
            <w:gridSpan w:val="2"/>
            <w:shd w:val="clear" w:color="auto" w:fill="auto"/>
          </w:tcPr>
          <w:p w14:paraId="3B510789" w14:textId="4DE624F8" w:rsidR="001C171B" w:rsidRPr="004D214A" w:rsidRDefault="001C171B" w:rsidP="00F82117">
            <w:pPr>
              <w:spacing w:line="276" w:lineRule="auto"/>
              <w:rPr>
                <w:rFonts w:eastAsia="Times New Roman"/>
                <w:color w:val="000000"/>
                <w:sz w:val="16"/>
                <w:szCs w:val="16"/>
                <w:lang w:val="en-GB"/>
              </w:rPr>
            </w:pPr>
            <w:r w:rsidRPr="00E75882">
              <w:rPr>
                <w:rFonts w:eastAsia="Times New Roman"/>
                <w:color w:val="000000"/>
                <w:sz w:val="16"/>
                <w:szCs w:val="16"/>
                <w:lang w:val="en-GB"/>
              </w:rPr>
              <w:t>Right of way indicator of the vehicle ITS-S that originates the CAM PDU.</w:t>
            </w:r>
            <w:r>
              <w:rPr>
                <w:rFonts w:eastAsia="Times New Roman"/>
                <w:color w:val="000000"/>
                <w:sz w:val="16"/>
                <w:szCs w:val="16"/>
                <w:lang w:val="en-GB"/>
              </w:rPr>
              <w:t xml:space="preserve"> </w:t>
            </w:r>
            <w:r w:rsidRPr="00E75882">
              <w:rPr>
                <w:rFonts w:eastAsia="Times New Roman"/>
                <w:color w:val="000000"/>
                <w:sz w:val="16"/>
                <w:szCs w:val="16"/>
                <w:lang w:val="en-GB"/>
              </w:rPr>
              <w:t>It shall be originated by authorized vehicles only, e.g. ambulance, police, etc.</w:t>
            </w:r>
          </w:p>
        </w:tc>
        <w:tc>
          <w:tcPr>
            <w:tcW w:w="1134" w:type="dxa"/>
            <w:shd w:val="clear" w:color="auto" w:fill="auto"/>
          </w:tcPr>
          <w:p w14:paraId="2E9AF933" w14:textId="2A884B92" w:rsidR="001C171B"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0A56D89F" w14:textId="1E7A47FF" w:rsidR="001C171B"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It is recommended to include the information in a DENM message.</w:t>
            </w:r>
          </w:p>
        </w:tc>
        <w:tc>
          <w:tcPr>
            <w:tcW w:w="1266" w:type="dxa"/>
            <w:shd w:val="clear" w:color="auto" w:fill="auto"/>
          </w:tcPr>
          <w:p w14:paraId="40C0FCFD" w14:textId="5428BE67" w:rsidR="001C171B"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bl>
    <w:p w14:paraId="218CE63D" w14:textId="2EF67CB8" w:rsidR="00931616" w:rsidRPr="00A5658D" w:rsidRDefault="00931616">
      <w:pPr>
        <w:rPr>
          <w:lang w:val="en-US"/>
        </w:rPr>
      </w:pPr>
    </w:p>
    <w:tbl>
      <w:tblPr>
        <w:tblStyle w:val="TableGrid"/>
        <w:tblpPr w:leftFromText="141" w:rightFromText="141" w:vertAnchor="text" w:tblpX="26" w:tblpY="1"/>
        <w:tblOverlap w:val="never"/>
        <w:tblW w:w="14170" w:type="dxa"/>
        <w:tblLayout w:type="fixed"/>
        <w:tblLook w:val="04A0" w:firstRow="1" w:lastRow="0" w:firstColumn="1" w:lastColumn="0" w:noHBand="0" w:noVBand="1"/>
      </w:tblPr>
      <w:tblGrid>
        <w:gridCol w:w="704"/>
        <w:gridCol w:w="2268"/>
        <w:gridCol w:w="4961"/>
        <w:gridCol w:w="1134"/>
        <w:gridCol w:w="3828"/>
        <w:gridCol w:w="1275"/>
      </w:tblGrid>
      <w:tr w:rsidR="001900C1" w:rsidRPr="004D214A" w14:paraId="4E58F570" w14:textId="77777777" w:rsidTr="00F82117">
        <w:tc>
          <w:tcPr>
            <w:tcW w:w="14170" w:type="dxa"/>
            <w:gridSpan w:val="6"/>
            <w:shd w:val="clear" w:color="auto" w:fill="BFBFBF" w:themeFill="background1" w:themeFillShade="BF"/>
          </w:tcPr>
          <w:p w14:paraId="2F00D786"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16</w:t>
            </w:r>
            <w:r w:rsidRPr="004D214A">
              <w:rPr>
                <w:rFonts w:eastAsia="Times New Roman"/>
                <w:b/>
                <w:iCs/>
                <w:color w:val="000000"/>
                <w:sz w:val="16"/>
                <w:szCs w:val="16"/>
                <w:lang w:val="en-GB"/>
              </w:rPr>
              <w:t xml:space="preserve">: </w:t>
            </w:r>
            <w:r w:rsidRPr="00DA3511">
              <w:rPr>
                <w:rFonts w:eastAsia="Times New Roman"/>
                <w:b/>
                <w:iCs/>
                <w:color w:val="000000"/>
                <w:sz w:val="16"/>
                <w:szCs w:val="16"/>
                <w:lang w:val="en-GB"/>
              </w:rPr>
              <w:t>SafetyCarContainer</w:t>
            </w:r>
          </w:p>
        </w:tc>
      </w:tr>
      <w:tr w:rsidR="001900C1" w:rsidRPr="001C171B" w14:paraId="10701E5A" w14:textId="77777777" w:rsidTr="00F82117">
        <w:tc>
          <w:tcPr>
            <w:tcW w:w="704" w:type="dxa"/>
            <w:shd w:val="clear" w:color="auto" w:fill="auto"/>
          </w:tcPr>
          <w:p w14:paraId="7E1023BA" w14:textId="30F29ED0" w:rsidR="00811BF5" w:rsidRPr="004D214A" w:rsidRDefault="00811BF5" w:rsidP="00F82117">
            <w:pPr>
              <w:spacing w:line="276" w:lineRule="auto"/>
              <w:rPr>
                <w:rFonts w:eastAsia="Times New Roman"/>
                <w:iCs/>
                <w:color w:val="000000"/>
                <w:sz w:val="16"/>
                <w:szCs w:val="16"/>
                <w:lang w:val="en-GB"/>
              </w:rPr>
            </w:pPr>
            <w:r>
              <w:rPr>
                <w:rFonts w:eastAsia="Times New Roman"/>
                <w:iCs/>
                <w:color w:val="000000"/>
                <w:sz w:val="16"/>
                <w:szCs w:val="16"/>
                <w:lang w:val="en-GB"/>
              </w:rPr>
              <w:t>16.1</w:t>
            </w:r>
          </w:p>
        </w:tc>
        <w:tc>
          <w:tcPr>
            <w:tcW w:w="2268" w:type="dxa"/>
            <w:shd w:val="clear" w:color="auto" w:fill="auto"/>
          </w:tcPr>
          <w:p w14:paraId="4C378C95" w14:textId="3847E750" w:rsidR="00811BF5" w:rsidRPr="00FC2C98" w:rsidRDefault="00931616" w:rsidP="00F82117">
            <w:pPr>
              <w:spacing w:line="276" w:lineRule="auto"/>
              <w:rPr>
                <w:rFonts w:eastAsia="Times New Roman"/>
                <w:iCs/>
                <w:color w:val="000000"/>
                <w:sz w:val="16"/>
                <w:szCs w:val="16"/>
                <w:highlight w:val="yellow"/>
                <w:lang w:val="en-GB"/>
              </w:rPr>
            </w:pPr>
            <w:r w:rsidRPr="00931616">
              <w:rPr>
                <w:rFonts w:eastAsia="Times New Roman"/>
                <w:b/>
                <w:iCs/>
                <w:color w:val="000000"/>
                <w:sz w:val="16"/>
                <w:szCs w:val="16"/>
                <w:lang w:val="en-GB"/>
              </w:rPr>
              <w:t>lightBarSirenInUse</w:t>
            </w:r>
            <w:r>
              <w:rPr>
                <w:rFonts w:eastAsia="Times New Roman"/>
                <w:b/>
                <w:iCs/>
                <w:color w:val="000000"/>
                <w:sz w:val="16"/>
                <w:szCs w:val="16"/>
                <w:lang w:val="en-GB"/>
              </w:rPr>
              <w:br/>
              <w:t>[</w:t>
            </w:r>
            <w:r w:rsidRPr="00FC2C98">
              <w:rPr>
                <w:rFonts w:eastAsia="Times New Roman"/>
                <w:b/>
                <w:iCs/>
                <w:color w:val="000000"/>
                <w:sz w:val="16"/>
                <w:szCs w:val="16"/>
                <w:lang w:val="en-GB"/>
              </w:rPr>
              <w:t>LightBarSirenInUse</w:t>
            </w:r>
            <w:r>
              <w:rPr>
                <w:rFonts w:eastAsia="Times New Roman"/>
                <w:b/>
                <w:iCs/>
                <w:color w:val="000000"/>
                <w:sz w:val="16"/>
                <w:szCs w:val="16"/>
                <w:lang w:val="en-GB"/>
              </w:rPr>
              <w:t>]</w:t>
            </w:r>
          </w:p>
        </w:tc>
        <w:tc>
          <w:tcPr>
            <w:tcW w:w="4961" w:type="dxa"/>
            <w:shd w:val="clear" w:color="auto" w:fill="auto"/>
          </w:tcPr>
          <w:p w14:paraId="0A190D45" w14:textId="7854C0F1" w:rsidR="00811BF5" w:rsidRPr="004D214A" w:rsidRDefault="00811BF5" w:rsidP="00F82117">
            <w:pPr>
              <w:spacing w:line="276" w:lineRule="auto"/>
              <w:rPr>
                <w:rFonts w:eastAsia="Times New Roman"/>
                <w:color w:val="000000"/>
                <w:sz w:val="16"/>
                <w:szCs w:val="16"/>
                <w:lang w:val="en-GB"/>
              </w:rPr>
            </w:pPr>
            <w:r w:rsidRPr="00E75882">
              <w:rPr>
                <w:rFonts w:eastAsia="Times New Roman"/>
                <w:color w:val="000000"/>
                <w:sz w:val="16"/>
                <w:szCs w:val="16"/>
                <w:lang w:val="en-GB"/>
              </w:rPr>
              <w:t>This DE indicates whether light-bar or a siren is in use by the vehicle originating</w:t>
            </w:r>
            <w:r>
              <w:rPr>
                <w:rFonts w:eastAsia="Times New Roman"/>
                <w:color w:val="000000"/>
                <w:sz w:val="16"/>
                <w:szCs w:val="16"/>
                <w:lang w:val="en-GB"/>
              </w:rPr>
              <w:t xml:space="preserve"> </w:t>
            </w:r>
            <w:r w:rsidRPr="00E75882">
              <w:rPr>
                <w:rFonts w:eastAsia="Times New Roman"/>
                <w:color w:val="000000"/>
                <w:sz w:val="16"/>
                <w:szCs w:val="16"/>
                <w:lang w:val="en-GB"/>
              </w:rPr>
              <w:t>the CAM.</w:t>
            </w:r>
          </w:p>
        </w:tc>
        <w:tc>
          <w:tcPr>
            <w:tcW w:w="1134" w:type="dxa"/>
            <w:shd w:val="clear" w:color="auto" w:fill="auto"/>
          </w:tcPr>
          <w:p w14:paraId="7E1EBB12" w14:textId="11F34E5D" w:rsidR="00811BF5" w:rsidRPr="004D214A" w:rsidRDefault="00811BF5" w:rsidP="00F82117">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8" w:type="dxa"/>
            <w:shd w:val="clear" w:color="auto" w:fill="auto"/>
          </w:tcPr>
          <w:p w14:paraId="7BFBABC7" w14:textId="125C0790"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Mandatory if the container is used. </w:t>
            </w:r>
          </w:p>
        </w:tc>
        <w:tc>
          <w:tcPr>
            <w:tcW w:w="1275" w:type="dxa"/>
            <w:shd w:val="clear" w:color="auto" w:fill="auto"/>
          </w:tcPr>
          <w:p w14:paraId="00F9F672" w14:textId="5B91366D"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1900C1" w:rsidRPr="00D80B3E" w14:paraId="44CA42C6" w14:textId="77777777" w:rsidTr="00F82117">
        <w:tc>
          <w:tcPr>
            <w:tcW w:w="704" w:type="dxa"/>
            <w:shd w:val="clear" w:color="auto" w:fill="auto"/>
          </w:tcPr>
          <w:p w14:paraId="3849193F" w14:textId="7CD4A569" w:rsidR="00811BF5" w:rsidRPr="004D214A" w:rsidRDefault="00811BF5" w:rsidP="00F82117">
            <w:pPr>
              <w:spacing w:line="276" w:lineRule="auto"/>
              <w:rPr>
                <w:rFonts w:eastAsia="Times New Roman"/>
                <w:iCs/>
                <w:color w:val="000000"/>
                <w:sz w:val="16"/>
                <w:szCs w:val="16"/>
                <w:lang w:val="en-GB"/>
              </w:rPr>
            </w:pPr>
            <w:r>
              <w:rPr>
                <w:rFonts w:eastAsia="Times New Roman"/>
                <w:iCs/>
                <w:color w:val="000000"/>
                <w:sz w:val="16"/>
                <w:szCs w:val="16"/>
                <w:lang w:val="en-GB"/>
              </w:rPr>
              <w:t>16.2</w:t>
            </w:r>
          </w:p>
        </w:tc>
        <w:tc>
          <w:tcPr>
            <w:tcW w:w="2268" w:type="dxa"/>
            <w:shd w:val="clear" w:color="auto" w:fill="auto"/>
          </w:tcPr>
          <w:p w14:paraId="675A4DDA" w14:textId="0967C5D9" w:rsidR="00811BF5" w:rsidRPr="00DA3511" w:rsidRDefault="00931616" w:rsidP="00F82117">
            <w:pPr>
              <w:spacing w:line="276" w:lineRule="auto"/>
              <w:rPr>
                <w:rFonts w:eastAsia="Times New Roman"/>
                <w:i/>
                <w:iCs/>
                <w:color w:val="000000"/>
                <w:sz w:val="16"/>
                <w:szCs w:val="16"/>
                <w:highlight w:val="yellow"/>
                <w:lang w:val="en-GB"/>
              </w:rPr>
            </w:pPr>
            <w:r w:rsidRPr="00931616">
              <w:rPr>
                <w:rFonts w:eastAsia="Times New Roman"/>
                <w:i/>
                <w:iCs/>
                <w:color w:val="000000"/>
                <w:sz w:val="16"/>
                <w:szCs w:val="16"/>
                <w:lang w:val="en-GB"/>
              </w:rPr>
              <w:t>incidentIndication</w:t>
            </w:r>
            <w:r>
              <w:rPr>
                <w:rFonts w:eastAsia="Times New Roman"/>
                <w:i/>
                <w:iCs/>
                <w:color w:val="000000"/>
                <w:sz w:val="16"/>
                <w:szCs w:val="16"/>
                <w:lang w:val="en-GB"/>
              </w:rPr>
              <w:br/>
              <w:t>[</w:t>
            </w:r>
            <w:r w:rsidRPr="00DA3511">
              <w:rPr>
                <w:rFonts w:eastAsia="Times New Roman"/>
                <w:i/>
                <w:iCs/>
                <w:color w:val="000000"/>
                <w:sz w:val="16"/>
                <w:szCs w:val="16"/>
                <w:lang w:val="en-GB"/>
              </w:rPr>
              <w:t>CauseCode</w:t>
            </w:r>
            <w:r>
              <w:rPr>
                <w:rFonts w:eastAsia="Times New Roman"/>
                <w:i/>
                <w:iCs/>
                <w:color w:val="000000"/>
                <w:sz w:val="16"/>
                <w:szCs w:val="16"/>
                <w:lang w:val="en-GB"/>
              </w:rPr>
              <w:t>]</w:t>
            </w:r>
          </w:p>
        </w:tc>
        <w:tc>
          <w:tcPr>
            <w:tcW w:w="4961" w:type="dxa"/>
            <w:shd w:val="clear" w:color="auto" w:fill="auto"/>
          </w:tcPr>
          <w:p w14:paraId="0E69A321" w14:textId="5E7F23EE"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This DE</w:t>
            </w:r>
            <w:r w:rsidRPr="001C171B">
              <w:rPr>
                <w:rFonts w:eastAsia="Times New Roman"/>
                <w:color w:val="000000"/>
                <w:sz w:val="16"/>
                <w:szCs w:val="16"/>
                <w:lang w:val="en-GB"/>
              </w:rPr>
              <w:t xml:space="preserve"> describes the event type of the emergency or safety mission.</w:t>
            </w:r>
          </w:p>
        </w:tc>
        <w:tc>
          <w:tcPr>
            <w:tcW w:w="1134" w:type="dxa"/>
            <w:shd w:val="clear" w:color="auto" w:fill="auto"/>
          </w:tcPr>
          <w:p w14:paraId="05A3D0EE" w14:textId="211BC914"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8" w:type="dxa"/>
            <w:shd w:val="clear" w:color="auto" w:fill="auto"/>
          </w:tcPr>
          <w:p w14:paraId="7892E6D1" w14:textId="5803FCCE"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5" w:type="dxa"/>
            <w:shd w:val="clear" w:color="auto" w:fill="auto"/>
          </w:tcPr>
          <w:p w14:paraId="36ADCE25" w14:textId="03D78AD5"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1900C1" w:rsidRPr="0063345C" w14:paraId="6C232872" w14:textId="77777777" w:rsidTr="00F82117">
        <w:tc>
          <w:tcPr>
            <w:tcW w:w="704" w:type="dxa"/>
            <w:shd w:val="clear" w:color="auto" w:fill="auto"/>
          </w:tcPr>
          <w:p w14:paraId="36ED3B9C" w14:textId="17A6C234" w:rsidR="00811BF5" w:rsidRPr="004D214A" w:rsidRDefault="00811BF5" w:rsidP="00F82117">
            <w:pPr>
              <w:spacing w:line="276" w:lineRule="auto"/>
              <w:rPr>
                <w:rFonts w:eastAsia="Times New Roman"/>
                <w:iCs/>
                <w:color w:val="000000"/>
                <w:sz w:val="16"/>
                <w:szCs w:val="16"/>
                <w:lang w:val="en-GB"/>
              </w:rPr>
            </w:pPr>
            <w:r>
              <w:rPr>
                <w:rFonts w:eastAsia="Times New Roman"/>
                <w:iCs/>
                <w:color w:val="000000"/>
                <w:sz w:val="16"/>
                <w:szCs w:val="16"/>
                <w:lang w:val="en-GB"/>
              </w:rPr>
              <w:t>16.3</w:t>
            </w:r>
          </w:p>
        </w:tc>
        <w:tc>
          <w:tcPr>
            <w:tcW w:w="2268" w:type="dxa"/>
            <w:shd w:val="clear" w:color="auto" w:fill="auto"/>
          </w:tcPr>
          <w:p w14:paraId="4614B3DA" w14:textId="4BC15B53" w:rsidR="00811BF5" w:rsidRPr="00DA3511" w:rsidRDefault="00931616" w:rsidP="00F82117">
            <w:pPr>
              <w:spacing w:line="276" w:lineRule="auto"/>
              <w:rPr>
                <w:rFonts w:eastAsia="Times New Roman"/>
                <w:i/>
                <w:iCs/>
                <w:color w:val="000000"/>
                <w:sz w:val="16"/>
                <w:szCs w:val="16"/>
                <w:highlight w:val="yellow"/>
                <w:lang w:val="en-GB"/>
              </w:rPr>
            </w:pPr>
            <w:r w:rsidRPr="00931616">
              <w:rPr>
                <w:rFonts w:eastAsia="Times New Roman"/>
                <w:i/>
                <w:iCs/>
                <w:color w:val="000000"/>
                <w:sz w:val="16"/>
                <w:szCs w:val="16"/>
                <w:lang w:val="en-GB"/>
              </w:rPr>
              <w:t>trafficRule</w:t>
            </w:r>
            <w:r>
              <w:rPr>
                <w:rFonts w:eastAsia="Times New Roman"/>
                <w:i/>
                <w:iCs/>
                <w:color w:val="000000"/>
                <w:sz w:val="16"/>
                <w:szCs w:val="16"/>
                <w:lang w:val="en-GB"/>
              </w:rPr>
              <w:br/>
              <w:t>[</w:t>
            </w:r>
            <w:r w:rsidR="00811BF5" w:rsidRPr="00DA3511">
              <w:rPr>
                <w:rFonts w:eastAsia="Times New Roman"/>
                <w:i/>
                <w:iCs/>
                <w:color w:val="000000"/>
                <w:sz w:val="16"/>
                <w:szCs w:val="16"/>
                <w:lang w:val="en-GB"/>
              </w:rPr>
              <w:t>TrafficRule</w:t>
            </w:r>
            <w:r>
              <w:rPr>
                <w:rFonts w:eastAsia="Times New Roman"/>
                <w:i/>
                <w:iCs/>
                <w:color w:val="000000"/>
                <w:sz w:val="16"/>
                <w:szCs w:val="16"/>
                <w:lang w:val="en-GB"/>
              </w:rPr>
              <w:t>]</w:t>
            </w:r>
          </w:p>
        </w:tc>
        <w:tc>
          <w:tcPr>
            <w:tcW w:w="4961" w:type="dxa"/>
            <w:shd w:val="clear" w:color="auto" w:fill="auto"/>
          </w:tcPr>
          <w:p w14:paraId="2344866B" w14:textId="6A1C1C52" w:rsidR="00811BF5" w:rsidRPr="004D214A" w:rsidRDefault="00811BF5" w:rsidP="00F82117">
            <w:pPr>
              <w:spacing w:line="276" w:lineRule="auto"/>
              <w:rPr>
                <w:rFonts w:eastAsia="Times New Roman"/>
                <w:color w:val="000000"/>
                <w:sz w:val="16"/>
                <w:szCs w:val="16"/>
                <w:lang w:val="en-GB"/>
              </w:rPr>
            </w:pPr>
            <w:r w:rsidRPr="00EE4272">
              <w:rPr>
                <w:rFonts w:eastAsia="Times New Roman"/>
                <w:color w:val="000000"/>
                <w:sz w:val="16"/>
                <w:szCs w:val="16"/>
                <w:lang w:val="en-GB"/>
              </w:rPr>
              <w:t>This DE indicates whether</w:t>
            </w:r>
            <w:r>
              <w:rPr>
                <w:rFonts w:eastAsia="Times New Roman"/>
                <w:color w:val="000000"/>
                <w:sz w:val="16"/>
                <w:szCs w:val="16"/>
                <w:lang w:val="en-GB"/>
              </w:rPr>
              <w:t xml:space="preserve"> </w:t>
            </w:r>
            <w:r w:rsidRPr="00EE4272">
              <w:rPr>
                <w:rFonts w:eastAsia="Times New Roman"/>
                <w:color w:val="000000"/>
                <w:sz w:val="16"/>
                <w:szCs w:val="16"/>
                <w:lang w:val="en-GB"/>
              </w:rPr>
              <w:t>vehicles are allowed to overtake a safety car that is originating this CAM</w:t>
            </w:r>
            <w:r>
              <w:rPr>
                <w:rFonts w:eastAsia="Times New Roman"/>
                <w:color w:val="000000"/>
                <w:sz w:val="16"/>
                <w:szCs w:val="16"/>
                <w:lang w:val="en-GB"/>
              </w:rPr>
              <w:t>.</w:t>
            </w:r>
          </w:p>
        </w:tc>
        <w:tc>
          <w:tcPr>
            <w:tcW w:w="1134" w:type="dxa"/>
            <w:shd w:val="clear" w:color="auto" w:fill="auto"/>
          </w:tcPr>
          <w:p w14:paraId="16E570A5" w14:textId="266C358F"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Optional</w:t>
            </w:r>
          </w:p>
        </w:tc>
        <w:tc>
          <w:tcPr>
            <w:tcW w:w="3828" w:type="dxa"/>
            <w:shd w:val="clear" w:color="auto" w:fill="auto"/>
          </w:tcPr>
          <w:p w14:paraId="7B1F1F23" w14:textId="5DBC4BA4"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May be used by road inspectors. </w:t>
            </w:r>
          </w:p>
        </w:tc>
        <w:tc>
          <w:tcPr>
            <w:tcW w:w="1275" w:type="dxa"/>
            <w:shd w:val="clear" w:color="auto" w:fill="auto"/>
          </w:tcPr>
          <w:p w14:paraId="73FA8091" w14:textId="7E712241"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1C171B" w:rsidRPr="0063345C" w14:paraId="33EA48EB" w14:textId="77777777" w:rsidTr="00F82117">
        <w:tc>
          <w:tcPr>
            <w:tcW w:w="704" w:type="dxa"/>
            <w:tcBorders>
              <w:bottom w:val="single" w:sz="4" w:space="0" w:color="000000"/>
            </w:tcBorders>
            <w:shd w:val="clear" w:color="auto" w:fill="auto"/>
          </w:tcPr>
          <w:p w14:paraId="1BD37B4D" w14:textId="0D9A9375" w:rsidR="001C171B" w:rsidRPr="004D214A" w:rsidRDefault="001C171B" w:rsidP="00F82117">
            <w:pPr>
              <w:spacing w:line="276" w:lineRule="auto"/>
              <w:rPr>
                <w:rFonts w:eastAsia="Times New Roman"/>
                <w:iCs/>
                <w:color w:val="000000"/>
                <w:sz w:val="16"/>
                <w:szCs w:val="16"/>
                <w:lang w:val="en-GB"/>
              </w:rPr>
            </w:pPr>
            <w:r>
              <w:rPr>
                <w:rFonts w:eastAsia="Times New Roman"/>
                <w:iCs/>
                <w:color w:val="000000"/>
                <w:sz w:val="16"/>
                <w:szCs w:val="16"/>
                <w:lang w:val="en-GB"/>
              </w:rPr>
              <w:t>16.4</w:t>
            </w:r>
          </w:p>
        </w:tc>
        <w:tc>
          <w:tcPr>
            <w:tcW w:w="2268" w:type="dxa"/>
            <w:tcBorders>
              <w:bottom w:val="single" w:sz="4" w:space="0" w:color="000000"/>
            </w:tcBorders>
            <w:shd w:val="clear" w:color="auto" w:fill="auto"/>
          </w:tcPr>
          <w:p w14:paraId="1B2E0361" w14:textId="15058CF1" w:rsidR="001C171B" w:rsidRPr="00DA3511" w:rsidRDefault="001C171B" w:rsidP="00F82117">
            <w:pPr>
              <w:spacing w:line="276" w:lineRule="auto"/>
              <w:rPr>
                <w:rFonts w:eastAsia="Times New Roman"/>
                <w:i/>
                <w:iCs/>
                <w:color w:val="000000"/>
                <w:sz w:val="16"/>
                <w:szCs w:val="16"/>
                <w:highlight w:val="yellow"/>
                <w:lang w:val="en-GB"/>
              </w:rPr>
            </w:pPr>
            <w:r w:rsidRPr="00931616">
              <w:rPr>
                <w:rFonts w:eastAsia="Times New Roman"/>
                <w:i/>
                <w:iCs/>
                <w:color w:val="000000"/>
                <w:sz w:val="16"/>
                <w:szCs w:val="16"/>
                <w:lang w:val="en-GB"/>
              </w:rPr>
              <w:t>speedLimit</w:t>
            </w:r>
            <w:r>
              <w:rPr>
                <w:rFonts w:eastAsia="Times New Roman"/>
                <w:i/>
                <w:iCs/>
                <w:color w:val="000000"/>
                <w:sz w:val="16"/>
                <w:szCs w:val="16"/>
                <w:lang w:val="en-GB"/>
              </w:rPr>
              <w:br/>
              <w:t>[</w:t>
            </w:r>
            <w:r w:rsidRPr="00DA3511">
              <w:rPr>
                <w:rFonts w:eastAsia="Times New Roman"/>
                <w:i/>
                <w:iCs/>
                <w:color w:val="000000"/>
                <w:sz w:val="16"/>
                <w:szCs w:val="16"/>
                <w:lang w:val="en-GB"/>
              </w:rPr>
              <w:t>SpeedLimit</w:t>
            </w:r>
            <w:r>
              <w:rPr>
                <w:rFonts w:eastAsia="Times New Roman"/>
                <w:i/>
                <w:iCs/>
                <w:color w:val="000000"/>
                <w:sz w:val="16"/>
                <w:szCs w:val="16"/>
                <w:lang w:val="en-GB"/>
              </w:rPr>
              <w:t>]</w:t>
            </w:r>
          </w:p>
        </w:tc>
        <w:tc>
          <w:tcPr>
            <w:tcW w:w="4961" w:type="dxa"/>
            <w:tcBorders>
              <w:bottom w:val="single" w:sz="4" w:space="0" w:color="000000"/>
            </w:tcBorders>
            <w:shd w:val="clear" w:color="auto" w:fill="auto"/>
          </w:tcPr>
          <w:p w14:paraId="4F4461E0" w14:textId="7A83F364" w:rsidR="001C171B" w:rsidRPr="004D214A" w:rsidRDefault="001C171B" w:rsidP="00F82117">
            <w:pPr>
              <w:spacing w:line="276" w:lineRule="auto"/>
              <w:rPr>
                <w:rFonts w:eastAsia="Times New Roman"/>
                <w:color w:val="000000"/>
                <w:sz w:val="16"/>
                <w:szCs w:val="16"/>
                <w:lang w:val="en-GB"/>
              </w:rPr>
            </w:pPr>
            <w:r w:rsidRPr="00E75882">
              <w:rPr>
                <w:rFonts w:eastAsia="Times New Roman"/>
                <w:color w:val="000000"/>
                <w:sz w:val="16"/>
                <w:szCs w:val="16"/>
                <w:lang w:val="en-GB"/>
              </w:rPr>
              <w:t>This DE indicates whether a</w:t>
            </w:r>
            <w:r>
              <w:rPr>
                <w:rFonts w:eastAsia="Times New Roman"/>
                <w:color w:val="000000"/>
                <w:sz w:val="16"/>
                <w:szCs w:val="16"/>
                <w:lang w:val="en-GB"/>
              </w:rPr>
              <w:t xml:space="preserve"> </w:t>
            </w:r>
            <w:r w:rsidRPr="00E75882">
              <w:rPr>
                <w:rFonts w:eastAsia="Times New Roman"/>
                <w:color w:val="000000"/>
                <w:sz w:val="16"/>
                <w:szCs w:val="16"/>
                <w:lang w:val="en-GB"/>
              </w:rPr>
              <w:t>speed limit is applied to vehicles following the safety car.</w:t>
            </w:r>
          </w:p>
        </w:tc>
        <w:tc>
          <w:tcPr>
            <w:tcW w:w="1134" w:type="dxa"/>
            <w:tcBorders>
              <w:bottom w:val="single" w:sz="4" w:space="0" w:color="000000"/>
            </w:tcBorders>
            <w:shd w:val="clear" w:color="auto" w:fill="auto"/>
          </w:tcPr>
          <w:p w14:paraId="0D6BACB7" w14:textId="0D883EC6" w:rsidR="001C171B"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Optional</w:t>
            </w:r>
          </w:p>
        </w:tc>
        <w:tc>
          <w:tcPr>
            <w:tcW w:w="3828" w:type="dxa"/>
            <w:tcBorders>
              <w:bottom w:val="single" w:sz="4" w:space="0" w:color="000000"/>
            </w:tcBorders>
            <w:shd w:val="clear" w:color="auto" w:fill="auto"/>
          </w:tcPr>
          <w:p w14:paraId="76CD8FE4" w14:textId="2A46ED99" w:rsidR="001C171B"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May be used by road inspectors. </w:t>
            </w:r>
          </w:p>
        </w:tc>
        <w:tc>
          <w:tcPr>
            <w:tcW w:w="1275" w:type="dxa"/>
            <w:tcBorders>
              <w:bottom w:val="single" w:sz="4" w:space="0" w:color="000000"/>
            </w:tcBorders>
            <w:shd w:val="clear" w:color="auto" w:fill="auto"/>
          </w:tcPr>
          <w:p w14:paraId="47160C7F" w14:textId="7E15E2AA" w:rsidR="001C171B"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476D03" w:rsidRPr="0063345C" w14:paraId="4416D06C" w14:textId="77777777" w:rsidTr="00F82117">
        <w:tc>
          <w:tcPr>
            <w:tcW w:w="14170" w:type="dxa"/>
            <w:gridSpan w:val="6"/>
            <w:tcBorders>
              <w:left w:val="nil"/>
              <w:bottom w:val="nil"/>
              <w:right w:val="nil"/>
            </w:tcBorders>
            <w:shd w:val="clear" w:color="auto" w:fill="auto"/>
          </w:tcPr>
          <w:p w14:paraId="66EA42F0" w14:textId="77777777" w:rsidR="00476D03" w:rsidRPr="004D214A" w:rsidRDefault="00476D03" w:rsidP="00F82117">
            <w:pPr>
              <w:spacing w:line="276" w:lineRule="auto"/>
              <w:rPr>
                <w:rFonts w:eastAsia="Times New Roman"/>
                <w:color w:val="000000"/>
                <w:sz w:val="16"/>
                <w:szCs w:val="16"/>
                <w:lang w:val="en-GB"/>
              </w:rPr>
            </w:pPr>
          </w:p>
        </w:tc>
      </w:tr>
      <w:tr w:rsidR="001900C1" w:rsidRPr="004D214A" w14:paraId="0E83A57E" w14:textId="77777777" w:rsidTr="00F82117">
        <w:tc>
          <w:tcPr>
            <w:tcW w:w="14170" w:type="dxa"/>
            <w:gridSpan w:val="6"/>
            <w:tcBorders>
              <w:top w:val="nil"/>
            </w:tcBorders>
            <w:shd w:val="clear" w:color="auto" w:fill="BFBFBF" w:themeFill="background1" w:themeFillShade="BF"/>
          </w:tcPr>
          <w:p w14:paraId="64438CF6" w14:textId="77777777" w:rsidR="001900C1" w:rsidRPr="004D214A" w:rsidRDefault="001900C1" w:rsidP="00F82117">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17</w:t>
            </w:r>
            <w:r w:rsidRPr="004D214A">
              <w:rPr>
                <w:rFonts w:eastAsia="Times New Roman"/>
                <w:b/>
                <w:iCs/>
                <w:color w:val="000000"/>
                <w:sz w:val="16"/>
                <w:szCs w:val="16"/>
                <w:lang w:val="en-GB"/>
              </w:rPr>
              <w:t xml:space="preserve">: </w:t>
            </w:r>
            <w:r w:rsidRPr="00DA3511">
              <w:rPr>
                <w:rFonts w:eastAsia="Times New Roman"/>
                <w:b/>
                <w:iCs/>
                <w:color w:val="000000"/>
                <w:sz w:val="16"/>
                <w:szCs w:val="16"/>
                <w:lang w:val="en-GB"/>
              </w:rPr>
              <w:t>RSUContainerHighFrequency</w:t>
            </w:r>
          </w:p>
        </w:tc>
      </w:tr>
      <w:tr w:rsidR="001900C1" w:rsidRPr="0063345C" w14:paraId="4C74BC65" w14:textId="77777777" w:rsidTr="00F82117">
        <w:tc>
          <w:tcPr>
            <w:tcW w:w="704" w:type="dxa"/>
            <w:shd w:val="clear" w:color="auto" w:fill="auto"/>
          </w:tcPr>
          <w:p w14:paraId="64EE51AD" w14:textId="7E5A3B04" w:rsidR="00811BF5" w:rsidRPr="004D214A" w:rsidRDefault="00811BF5" w:rsidP="00F82117">
            <w:pPr>
              <w:spacing w:line="276" w:lineRule="auto"/>
              <w:rPr>
                <w:rFonts w:eastAsia="Times New Roman"/>
                <w:iCs/>
                <w:color w:val="000000"/>
                <w:sz w:val="16"/>
                <w:szCs w:val="16"/>
                <w:lang w:val="en-GB"/>
              </w:rPr>
            </w:pPr>
            <w:r>
              <w:rPr>
                <w:rFonts w:eastAsia="Times New Roman"/>
                <w:iCs/>
                <w:color w:val="000000"/>
                <w:sz w:val="16"/>
                <w:szCs w:val="16"/>
                <w:lang w:val="en-GB"/>
              </w:rPr>
              <w:t>17.1</w:t>
            </w:r>
          </w:p>
        </w:tc>
        <w:tc>
          <w:tcPr>
            <w:tcW w:w="2268" w:type="dxa"/>
            <w:shd w:val="clear" w:color="auto" w:fill="auto"/>
          </w:tcPr>
          <w:p w14:paraId="25C0528F" w14:textId="791C0F3B" w:rsidR="00811BF5" w:rsidRPr="00DA3511" w:rsidRDefault="00931616" w:rsidP="00F82117">
            <w:pPr>
              <w:spacing w:line="276" w:lineRule="auto"/>
              <w:rPr>
                <w:rFonts w:eastAsia="Times New Roman"/>
                <w:i/>
                <w:iCs/>
                <w:color w:val="000000"/>
                <w:sz w:val="16"/>
                <w:szCs w:val="16"/>
                <w:highlight w:val="yellow"/>
                <w:lang w:val="en-GB"/>
              </w:rPr>
            </w:pPr>
            <w:r w:rsidRPr="00931616">
              <w:rPr>
                <w:rFonts w:eastAsia="Times New Roman"/>
                <w:i/>
                <w:iCs/>
                <w:color w:val="000000"/>
                <w:sz w:val="16"/>
                <w:szCs w:val="16"/>
                <w:lang w:val="en-GB"/>
              </w:rPr>
              <w:t>protected</w:t>
            </w:r>
            <w:r>
              <w:rPr>
                <w:rFonts w:eastAsia="Times New Roman"/>
                <w:i/>
                <w:iCs/>
                <w:color w:val="000000"/>
                <w:sz w:val="16"/>
                <w:szCs w:val="16"/>
                <w:lang w:val="en-GB"/>
              </w:rPr>
              <w:t>-</w:t>
            </w:r>
            <w:r w:rsidRPr="00931616">
              <w:rPr>
                <w:rFonts w:eastAsia="Times New Roman"/>
                <w:i/>
                <w:iCs/>
                <w:color w:val="000000"/>
                <w:sz w:val="16"/>
                <w:szCs w:val="16"/>
                <w:lang w:val="en-GB"/>
              </w:rPr>
              <w:t>Communication</w:t>
            </w:r>
            <w:r>
              <w:rPr>
                <w:rFonts w:eastAsia="Times New Roman"/>
                <w:i/>
                <w:iCs/>
                <w:color w:val="000000"/>
                <w:sz w:val="16"/>
                <w:szCs w:val="16"/>
                <w:lang w:val="en-GB"/>
              </w:rPr>
              <w:t>-</w:t>
            </w:r>
            <w:r w:rsidRPr="00931616">
              <w:rPr>
                <w:rFonts w:eastAsia="Times New Roman"/>
                <w:i/>
                <w:iCs/>
                <w:color w:val="000000"/>
                <w:sz w:val="16"/>
                <w:szCs w:val="16"/>
                <w:lang w:val="en-GB"/>
              </w:rPr>
              <w:t>ZonesRSU</w:t>
            </w:r>
            <w:r>
              <w:rPr>
                <w:rFonts w:eastAsia="Times New Roman"/>
                <w:i/>
                <w:iCs/>
                <w:color w:val="000000"/>
                <w:sz w:val="16"/>
                <w:szCs w:val="16"/>
                <w:lang w:val="en-GB"/>
              </w:rPr>
              <w:br/>
              <w:t>[</w:t>
            </w:r>
            <w:r w:rsidR="00811BF5" w:rsidRPr="00DA3511">
              <w:rPr>
                <w:rFonts w:eastAsia="Times New Roman"/>
                <w:i/>
                <w:iCs/>
                <w:color w:val="000000"/>
                <w:sz w:val="16"/>
                <w:szCs w:val="16"/>
                <w:lang w:val="en-GB"/>
              </w:rPr>
              <w:t>Protected</w:t>
            </w:r>
            <w:r w:rsidR="00811BF5">
              <w:rPr>
                <w:rFonts w:eastAsia="Times New Roman"/>
                <w:i/>
                <w:iCs/>
                <w:color w:val="000000"/>
                <w:sz w:val="16"/>
                <w:szCs w:val="16"/>
                <w:lang w:val="en-GB"/>
              </w:rPr>
              <w:t>-</w:t>
            </w:r>
            <w:r w:rsidR="00811BF5" w:rsidRPr="00DA3511">
              <w:rPr>
                <w:rFonts w:eastAsia="Times New Roman"/>
                <w:i/>
                <w:iCs/>
                <w:color w:val="000000"/>
                <w:sz w:val="16"/>
                <w:szCs w:val="16"/>
                <w:lang w:val="en-GB"/>
              </w:rPr>
              <w:t>Communication</w:t>
            </w:r>
            <w:r w:rsidR="00811BF5">
              <w:rPr>
                <w:rFonts w:eastAsia="Times New Roman"/>
                <w:i/>
                <w:iCs/>
                <w:color w:val="000000"/>
                <w:sz w:val="16"/>
                <w:szCs w:val="16"/>
                <w:lang w:val="en-GB"/>
              </w:rPr>
              <w:t>-</w:t>
            </w:r>
            <w:r w:rsidR="00811BF5" w:rsidRPr="00DA3511">
              <w:rPr>
                <w:rFonts w:eastAsia="Times New Roman"/>
                <w:i/>
                <w:iCs/>
                <w:color w:val="000000"/>
                <w:sz w:val="16"/>
                <w:szCs w:val="16"/>
                <w:lang w:val="en-GB"/>
              </w:rPr>
              <w:t>ZonesRSU</w:t>
            </w:r>
            <w:r>
              <w:rPr>
                <w:rFonts w:eastAsia="Times New Roman"/>
                <w:i/>
                <w:iCs/>
                <w:color w:val="000000"/>
                <w:sz w:val="16"/>
                <w:szCs w:val="16"/>
                <w:lang w:val="en-GB"/>
              </w:rPr>
              <w:t>]</w:t>
            </w:r>
          </w:p>
        </w:tc>
        <w:tc>
          <w:tcPr>
            <w:tcW w:w="4961" w:type="dxa"/>
            <w:shd w:val="clear" w:color="auto" w:fill="auto"/>
          </w:tcPr>
          <w:p w14:paraId="5E2C0353" w14:textId="62441332" w:rsidR="00811BF5" w:rsidRPr="004D214A" w:rsidRDefault="00811BF5" w:rsidP="00F82117">
            <w:pPr>
              <w:spacing w:line="276" w:lineRule="auto"/>
              <w:rPr>
                <w:rFonts w:eastAsia="Times New Roman"/>
                <w:color w:val="000000"/>
                <w:sz w:val="16"/>
                <w:szCs w:val="16"/>
                <w:lang w:val="en-GB"/>
              </w:rPr>
            </w:pPr>
            <w:r w:rsidRPr="00811BF5">
              <w:rPr>
                <w:rFonts w:eastAsia="Times New Roman"/>
                <w:color w:val="000000"/>
                <w:sz w:val="16"/>
                <w:szCs w:val="16"/>
                <w:lang w:val="en-GB"/>
              </w:rPr>
              <w:t>Information about position of a CEN DSRC Tolling Station operating in the</w:t>
            </w:r>
            <w:r>
              <w:rPr>
                <w:rFonts w:eastAsia="Times New Roman"/>
                <w:color w:val="000000"/>
                <w:sz w:val="16"/>
                <w:szCs w:val="16"/>
                <w:lang w:val="en-GB"/>
              </w:rPr>
              <w:t xml:space="preserve"> </w:t>
            </w:r>
            <w:r w:rsidRPr="00811BF5">
              <w:rPr>
                <w:rFonts w:eastAsia="Times New Roman"/>
                <w:color w:val="000000"/>
                <w:sz w:val="16"/>
                <w:szCs w:val="16"/>
                <w:lang w:val="en-GB"/>
              </w:rPr>
              <w:t>5,8 GHz frequency band.</w:t>
            </w:r>
            <w:r>
              <w:rPr>
                <w:rFonts w:eastAsia="Times New Roman"/>
                <w:color w:val="000000"/>
                <w:sz w:val="16"/>
                <w:szCs w:val="16"/>
                <w:lang w:val="en-GB"/>
              </w:rPr>
              <w:t xml:space="preserve"> </w:t>
            </w:r>
            <w:r w:rsidRPr="00811BF5">
              <w:rPr>
                <w:rFonts w:eastAsia="Times New Roman"/>
                <w:color w:val="000000"/>
                <w:sz w:val="16"/>
                <w:szCs w:val="16"/>
                <w:lang w:val="en-GB"/>
              </w:rPr>
              <w:t>If this information is provided by RSUs a receiving vehicle ITS-S is prepared to</w:t>
            </w:r>
            <w:r>
              <w:rPr>
                <w:rFonts w:eastAsia="Times New Roman"/>
                <w:color w:val="000000"/>
                <w:sz w:val="16"/>
                <w:szCs w:val="16"/>
                <w:lang w:val="en-GB"/>
              </w:rPr>
              <w:t xml:space="preserve"> </w:t>
            </w:r>
            <w:r w:rsidRPr="00811BF5">
              <w:rPr>
                <w:rFonts w:eastAsia="Times New Roman"/>
                <w:color w:val="000000"/>
                <w:sz w:val="16"/>
                <w:szCs w:val="16"/>
                <w:lang w:val="en-GB"/>
              </w:rPr>
              <w:t>adopt mitigation techniques when being in the vicinity of CEN DSRC tolling</w:t>
            </w:r>
            <w:r>
              <w:rPr>
                <w:rFonts w:eastAsia="Times New Roman"/>
                <w:color w:val="000000"/>
                <w:sz w:val="16"/>
                <w:szCs w:val="16"/>
                <w:lang w:val="en-GB"/>
              </w:rPr>
              <w:t xml:space="preserve"> </w:t>
            </w:r>
            <w:r w:rsidRPr="00811BF5">
              <w:rPr>
                <w:rFonts w:eastAsia="Times New Roman"/>
                <w:color w:val="000000"/>
                <w:sz w:val="16"/>
                <w:szCs w:val="16"/>
                <w:lang w:val="en-GB"/>
              </w:rPr>
              <w:t>stations.</w:t>
            </w:r>
          </w:p>
        </w:tc>
        <w:tc>
          <w:tcPr>
            <w:tcW w:w="1134" w:type="dxa"/>
            <w:shd w:val="clear" w:color="auto" w:fill="auto"/>
          </w:tcPr>
          <w:p w14:paraId="59887D03" w14:textId="5F898A50"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8" w:type="dxa"/>
            <w:shd w:val="clear" w:color="auto" w:fill="auto"/>
          </w:tcPr>
          <w:p w14:paraId="6430D193" w14:textId="17F61A11"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 xml:space="preserve">Out of scope for Dutch use cases. </w:t>
            </w:r>
          </w:p>
        </w:tc>
        <w:tc>
          <w:tcPr>
            <w:tcW w:w="1275" w:type="dxa"/>
            <w:shd w:val="clear" w:color="auto" w:fill="auto"/>
          </w:tcPr>
          <w:p w14:paraId="3FE4ED69" w14:textId="498F1C90" w:rsidR="00811BF5" w:rsidRPr="004D214A" w:rsidRDefault="001C171B" w:rsidP="00F82117">
            <w:pPr>
              <w:spacing w:line="276" w:lineRule="auto"/>
              <w:rPr>
                <w:rFonts w:eastAsia="Times New Roman"/>
                <w:color w:val="000000"/>
                <w:sz w:val="16"/>
                <w:szCs w:val="16"/>
                <w:lang w:val="en-GB"/>
              </w:rPr>
            </w:pPr>
            <w:r>
              <w:rPr>
                <w:rFonts w:eastAsia="Times New Roman"/>
                <w:color w:val="000000"/>
                <w:sz w:val="16"/>
                <w:szCs w:val="16"/>
                <w:lang w:val="en-GB"/>
              </w:rPr>
              <w:t>-</w:t>
            </w:r>
          </w:p>
        </w:tc>
      </w:tr>
      <w:tr w:rsidR="00CD3FD2" w:rsidRPr="001C171B" w14:paraId="4DB26355" w14:textId="77777777" w:rsidTr="00F82117">
        <w:tc>
          <w:tcPr>
            <w:tcW w:w="704" w:type="dxa"/>
            <w:tcBorders>
              <w:left w:val="nil"/>
              <w:right w:val="nil"/>
            </w:tcBorders>
            <w:shd w:val="clear" w:color="auto" w:fill="auto"/>
          </w:tcPr>
          <w:p w14:paraId="03BA188E" w14:textId="77777777" w:rsidR="00CD3FD2" w:rsidRDefault="00CD3FD2" w:rsidP="00F82117">
            <w:pPr>
              <w:spacing w:line="276" w:lineRule="auto"/>
              <w:rPr>
                <w:rFonts w:eastAsia="Times New Roman"/>
                <w:iCs/>
                <w:color w:val="000000"/>
                <w:sz w:val="16"/>
                <w:szCs w:val="16"/>
                <w:lang w:val="en-GB"/>
              </w:rPr>
            </w:pPr>
          </w:p>
        </w:tc>
        <w:tc>
          <w:tcPr>
            <w:tcW w:w="2268" w:type="dxa"/>
            <w:tcBorders>
              <w:left w:val="nil"/>
              <w:right w:val="nil"/>
            </w:tcBorders>
            <w:shd w:val="clear" w:color="auto" w:fill="auto"/>
          </w:tcPr>
          <w:p w14:paraId="154CB90F" w14:textId="77777777" w:rsidR="00CD3FD2" w:rsidRPr="00DA3511" w:rsidRDefault="00CD3FD2" w:rsidP="00F82117">
            <w:pPr>
              <w:spacing w:line="276" w:lineRule="auto"/>
              <w:rPr>
                <w:rFonts w:eastAsia="Times New Roman"/>
                <w:iCs/>
                <w:color w:val="000000"/>
                <w:sz w:val="16"/>
                <w:szCs w:val="16"/>
                <w:lang w:val="en-GB"/>
              </w:rPr>
            </w:pPr>
          </w:p>
        </w:tc>
        <w:tc>
          <w:tcPr>
            <w:tcW w:w="4961" w:type="dxa"/>
            <w:tcBorders>
              <w:left w:val="nil"/>
              <w:right w:val="nil"/>
            </w:tcBorders>
            <w:shd w:val="clear" w:color="auto" w:fill="auto"/>
          </w:tcPr>
          <w:p w14:paraId="3B643424" w14:textId="77777777" w:rsidR="00CD3FD2" w:rsidRPr="004D214A" w:rsidRDefault="00CD3FD2" w:rsidP="00F82117">
            <w:pPr>
              <w:spacing w:line="276" w:lineRule="auto"/>
              <w:rPr>
                <w:rFonts w:eastAsia="Times New Roman"/>
                <w:color w:val="000000"/>
                <w:sz w:val="16"/>
                <w:szCs w:val="16"/>
                <w:lang w:val="en-GB"/>
              </w:rPr>
            </w:pPr>
          </w:p>
        </w:tc>
        <w:tc>
          <w:tcPr>
            <w:tcW w:w="1134" w:type="dxa"/>
            <w:tcBorders>
              <w:left w:val="nil"/>
              <w:right w:val="nil"/>
            </w:tcBorders>
            <w:shd w:val="clear" w:color="auto" w:fill="auto"/>
          </w:tcPr>
          <w:p w14:paraId="0E310BB1" w14:textId="77777777" w:rsidR="00CD3FD2" w:rsidRPr="004D214A" w:rsidRDefault="00CD3FD2" w:rsidP="00F82117">
            <w:pPr>
              <w:spacing w:line="276" w:lineRule="auto"/>
              <w:rPr>
                <w:rFonts w:eastAsia="Times New Roman"/>
                <w:color w:val="000000"/>
                <w:sz w:val="16"/>
                <w:szCs w:val="16"/>
                <w:lang w:val="en-GB"/>
              </w:rPr>
            </w:pPr>
          </w:p>
        </w:tc>
        <w:tc>
          <w:tcPr>
            <w:tcW w:w="3828" w:type="dxa"/>
            <w:tcBorders>
              <w:left w:val="nil"/>
              <w:right w:val="nil"/>
            </w:tcBorders>
            <w:shd w:val="clear" w:color="auto" w:fill="auto"/>
          </w:tcPr>
          <w:p w14:paraId="0A9A4B23" w14:textId="77777777" w:rsidR="00CD3FD2" w:rsidRPr="004D214A" w:rsidRDefault="00CD3FD2" w:rsidP="00F82117">
            <w:pPr>
              <w:spacing w:line="276" w:lineRule="auto"/>
              <w:rPr>
                <w:rFonts w:eastAsia="Times New Roman"/>
                <w:color w:val="000000"/>
                <w:sz w:val="16"/>
                <w:szCs w:val="16"/>
                <w:lang w:val="en-GB"/>
              </w:rPr>
            </w:pPr>
          </w:p>
        </w:tc>
        <w:tc>
          <w:tcPr>
            <w:tcW w:w="1275" w:type="dxa"/>
            <w:tcBorders>
              <w:left w:val="nil"/>
              <w:right w:val="nil"/>
            </w:tcBorders>
            <w:shd w:val="clear" w:color="auto" w:fill="auto"/>
          </w:tcPr>
          <w:p w14:paraId="5C413C47" w14:textId="77777777" w:rsidR="00CD3FD2" w:rsidRPr="004D214A" w:rsidRDefault="00CD3FD2" w:rsidP="00F82117">
            <w:pPr>
              <w:spacing w:line="276" w:lineRule="auto"/>
              <w:rPr>
                <w:rFonts w:eastAsia="Times New Roman"/>
                <w:color w:val="000000"/>
                <w:sz w:val="16"/>
                <w:szCs w:val="16"/>
                <w:lang w:val="en-GB"/>
              </w:rPr>
            </w:pPr>
          </w:p>
        </w:tc>
      </w:tr>
      <w:tr w:rsidR="00CD3FD2" w:rsidRPr="001C171B" w14:paraId="31D5227E" w14:textId="77777777" w:rsidTr="00F82117">
        <w:tc>
          <w:tcPr>
            <w:tcW w:w="14170" w:type="dxa"/>
            <w:gridSpan w:val="6"/>
            <w:shd w:val="clear" w:color="auto" w:fill="BFBFBF" w:themeFill="background1" w:themeFillShade="BF"/>
          </w:tcPr>
          <w:p w14:paraId="0FD67863" w14:textId="16C97815" w:rsidR="00CD3FD2" w:rsidRPr="00CD3FD2" w:rsidRDefault="00CD3FD2" w:rsidP="00F82117">
            <w:pPr>
              <w:spacing w:line="276" w:lineRule="auto"/>
              <w:rPr>
                <w:rFonts w:eastAsia="Times New Roman"/>
                <w:b/>
                <w:color w:val="000000"/>
                <w:sz w:val="16"/>
                <w:szCs w:val="16"/>
                <w:lang w:val="en-GB"/>
              </w:rPr>
            </w:pPr>
            <w:r w:rsidRPr="00CD3FD2">
              <w:rPr>
                <w:rFonts w:eastAsia="Times New Roman"/>
                <w:b/>
                <w:color w:val="000000"/>
                <w:sz w:val="16"/>
                <w:szCs w:val="16"/>
                <w:lang w:val="en-GB"/>
              </w:rPr>
              <w:t xml:space="preserve">Level 18: positionConfidenceEllipse </w:t>
            </w:r>
            <w:r w:rsidRPr="00CD3FD2">
              <w:rPr>
                <w:rFonts w:eastAsia="Times New Roman"/>
                <w:b/>
                <w:color w:val="000000"/>
                <w:sz w:val="16"/>
                <w:szCs w:val="16"/>
                <w:lang w:val="en-GB"/>
              </w:rPr>
              <w:sym w:font="Wingdings" w:char="F0E0"/>
            </w:r>
            <w:r w:rsidRPr="00CD3FD2">
              <w:rPr>
                <w:rFonts w:eastAsia="Times New Roman"/>
                <w:b/>
                <w:color w:val="000000"/>
                <w:sz w:val="16"/>
                <w:szCs w:val="16"/>
                <w:lang w:val="en-GB"/>
              </w:rPr>
              <w:t xml:space="preserve"> PosConfidenceEllipse</w:t>
            </w:r>
          </w:p>
        </w:tc>
      </w:tr>
      <w:tr w:rsidR="00CD3FD2" w:rsidRPr="00CD3FD2" w14:paraId="639C7C55" w14:textId="77777777" w:rsidTr="00F82117">
        <w:tc>
          <w:tcPr>
            <w:tcW w:w="704" w:type="dxa"/>
            <w:shd w:val="clear" w:color="auto" w:fill="auto"/>
          </w:tcPr>
          <w:p w14:paraId="272074D7" w14:textId="2A767BD6" w:rsidR="00CD3FD2" w:rsidRDefault="00CD3FD2" w:rsidP="00F82117">
            <w:pPr>
              <w:spacing w:line="276" w:lineRule="auto"/>
              <w:rPr>
                <w:rFonts w:eastAsia="Times New Roman"/>
                <w:iCs/>
                <w:color w:val="000000"/>
                <w:sz w:val="16"/>
                <w:szCs w:val="16"/>
                <w:lang w:val="en-GB"/>
              </w:rPr>
            </w:pPr>
            <w:r>
              <w:rPr>
                <w:rFonts w:eastAsia="Times New Roman"/>
                <w:iCs/>
                <w:color w:val="000000"/>
                <w:sz w:val="16"/>
                <w:szCs w:val="16"/>
                <w:lang w:val="en-GB"/>
              </w:rPr>
              <w:t>18.1</w:t>
            </w:r>
          </w:p>
        </w:tc>
        <w:tc>
          <w:tcPr>
            <w:tcW w:w="2268" w:type="dxa"/>
            <w:shd w:val="clear" w:color="auto" w:fill="auto"/>
          </w:tcPr>
          <w:p w14:paraId="66211371" w14:textId="77777777" w:rsidR="00CD3FD2" w:rsidRPr="00CD3FD2" w:rsidRDefault="00CD3FD2" w:rsidP="00F82117">
            <w:pPr>
              <w:spacing w:line="276" w:lineRule="auto"/>
              <w:rPr>
                <w:rFonts w:eastAsia="Times New Roman"/>
                <w:b/>
                <w:iCs/>
                <w:color w:val="000000"/>
                <w:sz w:val="16"/>
                <w:szCs w:val="16"/>
                <w:lang w:val="en-GB"/>
              </w:rPr>
            </w:pPr>
            <w:r w:rsidRPr="00CD3FD2">
              <w:rPr>
                <w:rFonts w:eastAsia="Times New Roman"/>
                <w:b/>
                <w:iCs/>
                <w:color w:val="000000"/>
                <w:sz w:val="16"/>
                <w:szCs w:val="16"/>
                <w:lang w:val="en-GB"/>
              </w:rPr>
              <w:t xml:space="preserve">semiMajorConfidence </w:t>
            </w:r>
          </w:p>
          <w:p w14:paraId="232F1414" w14:textId="4A742E4D" w:rsidR="00CD3FD2" w:rsidRPr="00CD3FD2" w:rsidRDefault="00CD3FD2" w:rsidP="00F82117">
            <w:pPr>
              <w:spacing w:line="276" w:lineRule="auto"/>
              <w:rPr>
                <w:rFonts w:eastAsia="Times New Roman"/>
                <w:b/>
                <w:iCs/>
                <w:color w:val="000000"/>
                <w:sz w:val="16"/>
                <w:szCs w:val="16"/>
                <w:lang w:val="en-GB"/>
              </w:rPr>
            </w:pPr>
            <w:r w:rsidRPr="00CD3FD2">
              <w:rPr>
                <w:rFonts w:eastAsia="Times New Roman"/>
                <w:b/>
                <w:iCs/>
                <w:color w:val="000000"/>
                <w:sz w:val="16"/>
                <w:szCs w:val="16"/>
                <w:lang w:val="en-GB"/>
              </w:rPr>
              <w:t>[SemiAxisLength]</w:t>
            </w:r>
          </w:p>
        </w:tc>
        <w:tc>
          <w:tcPr>
            <w:tcW w:w="4961" w:type="dxa"/>
            <w:shd w:val="clear" w:color="auto" w:fill="auto"/>
          </w:tcPr>
          <w:p w14:paraId="6022110A" w14:textId="3174487C" w:rsidR="00CD3FD2" w:rsidRPr="004D214A" w:rsidRDefault="00CD3FD2" w:rsidP="00F82117">
            <w:pPr>
              <w:spacing w:line="276" w:lineRule="auto"/>
              <w:rPr>
                <w:rFonts w:eastAsia="Times New Roman"/>
                <w:color w:val="000000"/>
                <w:sz w:val="16"/>
                <w:szCs w:val="16"/>
                <w:lang w:val="en-GB"/>
              </w:rPr>
            </w:pPr>
            <w:r w:rsidRPr="00CD3FD2">
              <w:rPr>
                <w:rFonts w:eastAsia="Times New Roman"/>
                <w:color w:val="000000"/>
                <w:sz w:val="16"/>
                <w:szCs w:val="16"/>
                <w:lang w:val="en-GB"/>
              </w:rPr>
              <w:t>semiMajorConfidence: half of length of the major axis, i.e. distance between</w:t>
            </w:r>
            <w:r>
              <w:rPr>
                <w:rFonts w:eastAsia="Times New Roman"/>
                <w:color w:val="000000"/>
                <w:sz w:val="16"/>
                <w:szCs w:val="16"/>
                <w:lang w:val="en-GB"/>
              </w:rPr>
              <w:t xml:space="preserve"> </w:t>
            </w:r>
            <w:r w:rsidRPr="00CD3FD2">
              <w:rPr>
                <w:rFonts w:eastAsia="Times New Roman"/>
                <w:color w:val="000000"/>
                <w:sz w:val="16"/>
                <w:szCs w:val="16"/>
                <w:lang w:val="en-GB"/>
              </w:rPr>
              <w:t>the centre point and major axis point of the position accuracy ellipse.</w:t>
            </w:r>
          </w:p>
        </w:tc>
        <w:tc>
          <w:tcPr>
            <w:tcW w:w="1134" w:type="dxa"/>
            <w:shd w:val="clear" w:color="auto" w:fill="auto"/>
          </w:tcPr>
          <w:p w14:paraId="15F49B4E" w14:textId="0A101DE1" w:rsidR="00CD3FD2"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Optional</w:t>
            </w:r>
          </w:p>
        </w:tc>
        <w:tc>
          <w:tcPr>
            <w:tcW w:w="3828" w:type="dxa"/>
            <w:shd w:val="clear" w:color="auto" w:fill="auto"/>
          </w:tcPr>
          <w:p w14:paraId="63F6BDAD" w14:textId="1CA5C97F" w:rsidR="00CD3FD2"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Unavailable = 4095</w:t>
            </w:r>
          </w:p>
        </w:tc>
        <w:tc>
          <w:tcPr>
            <w:tcW w:w="1275" w:type="dxa"/>
            <w:shd w:val="clear" w:color="auto" w:fill="auto"/>
          </w:tcPr>
          <w:p w14:paraId="0BD7747C" w14:textId="1841C187" w:rsidR="00CD3FD2"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16A0C" w:rsidRPr="00CD3FD2" w14:paraId="41C2C31C" w14:textId="77777777" w:rsidTr="00F82117">
        <w:tc>
          <w:tcPr>
            <w:tcW w:w="704" w:type="dxa"/>
            <w:shd w:val="clear" w:color="auto" w:fill="auto"/>
          </w:tcPr>
          <w:p w14:paraId="30D926B1" w14:textId="54E900D8" w:rsidR="00E16A0C" w:rsidRDefault="00E16A0C" w:rsidP="00F82117">
            <w:pPr>
              <w:spacing w:line="276" w:lineRule="auto"/>
              <w:rPr>
                <w:rFonts w:eastAsia="Times New Roman"/>
                <w:iCs/>
                <w:color w:val="000000"/>
                <w:sz w:val="16"/>
                <w:szCs w:val="16"/>
                <w:lang w:val="en-GB"/>
              </w:rPr>
            </w:pPr>
            <w:r>
              <w:rPr>
                <w:rFonts w:eastAsia="Times New Roman"/>
                <w:iCs/>
                <w:color w:val="000000"/>
                <w:sz w:val="16"/>
                <w:szCs w:val="16"/>
                <w:lang w:val="en-GB"/>
              </w:rPr>
              <w:t>18.2</w:t>
            </w:r>
          </w:p>
        </w:tc>
        <w:tc>
          <w:tcPr>
            <w:tcW w:w="2268" w:type="dxa"/>
            <w:shd w:val="clear" w:color="auto" w:fill="auto"/>
          </w:tcPr>
          <w:p w14:paraId="75F37C4C" w14:textId="77777777" w:rsidR="00E16A0C" w:rsidRPr="00CD3FD2" w:rsidRDefault="00E16A0C" w:rsidP="00F82117">
            <w:pPr>
              <w:spacing w:line="276" w:lineRule="auto"/>
              <w:rPr>
                <w:rFonts w:eastAsia="Times New Roman"/>
                <w:b/>
                <w:iCs/>
                <w:color w:val="000000"/>
                <w:sz w:val="16"/>
                <w:szCs w:val="16"/>
                <w:lang w:val="en-GB"/>
              </w:rPr>
            </w:pPr>
            <w:r w:rsidRPr="00CD3FD2">
              <w:rPr>
                <w:rFonts w:eastAsia="Times New Roman"/>
                <w:b/>
                <w:iCs/>
                <w:color w:val="000000"/>
                <w:sz w:val="16"/>
                <w:szCs w:val="16"/>
                <w:lang w:val="en-GB"/>
              </w:rPr>
              <w:t xml:space="preserve">semiMinorConfidence </w:t>
            </w:r>
          </w:p>
          <w:p w14:paraId="15AE1318" w14:textId="3C4965FF" w:rsidR="00E16A0C" w:rsidRPr="00CD3FD2" w:rsidRDefault="00E16A0C" w:rsidP="00F82117">
            <w:pPr>
              <w:spacing w:line="276" w:lineRule="auto"/>
              <w:rPr>
                <w:rFonts w:eastAsia="Times New Roman"/>
                <w:b/>
                <w:iCs/>
                <w:color w:val="000000"/>
                <w:sz w:val="16"/>
                <w:szCs w:val="16"/>
                <w:lang w:val="en-GB"/>
              </w:rPr>
            </w:pPr>
            <w:r w:rsidRPr="00CD3FD2">
              <w:rPr>
                <w:rFonts w:eastAsia="Times New Roman"/>
                <w:b/>
                <w:iCs/>
                <w:color w:val="000000"/>
                <w:sz w:val="16"/>
                <w:szCs w:val="16"/>
                <w:lang w:val="en-GB"/>
              </w:rPr>
              <w:t>[SemiAxisLength]</w:t>
            </w:r>
          </w:p>
        </w:tc>
        <w:tc>
          <w:tcPr>
            <w:tcW w:w="4961" w:type="dxa"/>
            <w:shd w:val="clear" w:color="auto" w:fill="auto"/>
          </w:tcPr>
          <w:p w14:paraId="521F3B70" w14:textId="2394E60F" w:rsidR="00E16A0C" w:rsidRPr="004D214A" w:rsidRDefault="00E16A0C" w:rsidP="00F82117">
            <w:pPr>
              <w:spacing w:line="276" w:lineRule="auto"/>
              <w:rPr>
                <w:rFonts w:eastAsia="Times New Roman"/>
                <w:color w:val="000000"/>
                <w:sz w:val="16"/>
                <w:szCs w:val="16"/>
                <w:lang w:val="en-GB"/>
              </w:rPr>
            </w:pPr>
            <w:r w:rsidRPr="00CD3FD2">
              <w:rPr>
                <w:rFonts w:eastAsia="Times New Roman"/>
                <w:color w:val="000000"/>
                <w:sz w:val="16"/>
                <w:szCs w:val="16"/>
                <w:lang w:val="en-GB"/>
              </w:rPr>
              <w:t>semiMinorConfidence: half of length of the minor axis, i.e. distance between</w:t>
            </w:r>
            <w:r>
              <w:rPr>
                <w:rFonts w:eastAsia="Times New Roman"/>
                <w:color w:val="000000"/>
                <w:sz w:val="16"/>
                <w:szCs w:val="16"/>
                <w:lang w:val="en-GB"/>
              </w:rPr>
              <w:t xml:space="preserve"> </w:t>
            </w:r>
            <w:r w:rsidRPr="00CD3FD2">
              <w:rPr>
                <w:rFonts w:eastAsia="Times New Roman"/>
                <w:color w:val="000000"/>
                <w:sz w:val="16"/>
                <w:szCs w:val="16"/>
                <w:lang w:val="en-GB"/>
              </w:rPr>
              <w:t>the centre point and minor axis point of the position accuracy ellipse.</w:t>
            </w:r>
          </w:p>
        </w:tc>
        <w:tc>
          <w:tcPr>
            <w:tcW w:w="1134" w:type="dxa"/>
            <w:shd w:val="clear" w:color="auto" w:fill="auto"/>
          </w:tcPr>
          <w:p w14:paraId="1338089D" w14:textId="72A69BB4" w:rsidR="00E16A0C"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Optional</w:t>
            </w:r>
          </w:p>
        </w:tc>
        <w:tc>
          <w:tcPr>
            <w:tcW w:w="3828" w:type="dxa"/>
            <w:shd w:val="clear" w:color="auto" w:fill="auto"/>
          </w:tcPr>
          <w:p w14:paraId="67AF291A" w14:textId="67A0D204" w:rsidR="00E16A0C"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Unavailable = 4095</w:t>
            </w:r>
          </w:p>
        </w:tc>
        <w:tc>
          <w:tcPr>
            <w:tcW w:w="1275" w:type="dxa"/>
            <w:shd w:val="clear" w:color="auto" w:fill="auto"/>
          </w:tcPr>
          <w:p w14:paraId="45C8C1E2" w14:textId="2E815665" w:rsidR="00E16A0C"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16A0C" w:rsidRPr="00CD3FD2" w14:paraId="2A435B30" w14:textId="77777777" w:rsidTr="00F82117">
        <w:tc>
          <w:tcPr>
            <w:tcW w:w="704" w:type="dxa"/>
            <w:tcBorders>
              <w:bottom w:val="single" w:sz="4" w:space="0" w:color="000000"/>
            </w:tcBorders>
            <w:shd w:val="clear" w:color="auto" w:fill="auto"/>
          </w:tcPr>
          <w:p w14:paraId="610F7B27" w14:textId="5412ADD7" w:rsidR="00E16A0C" w:rsidRDefault="00E16A0C" w:rsidP="00F82117">
            <w:pPr>
              <w:spacing w:line="276" w:lineRule="auto"/>
              <w:rPr>
                <w:rFonts w:eastAsia="Times New Roman"/>
                <w:iCs/>
                <w:color w:val="000000"/>
                <w:sz w:val="16"/>
                <w:szCs w:val="16"/>
                <w:lang w:val="en-GB"/>
              </w:rPr>
            </w:pPr>
            <w:r>
              <w:rPr>
                <w:rFonts w:eastAsia="Times New Roman"/>
                <w:iCs/>
                <w:color w:val="000000"/>
                <w:sz w:val="16"/>
                <w:szCs w:val="16"/>
                <w:lang w:val="en-GB"/>
              </w:rPr>
              <w:lastRenderedPageBreak/>
              <w:t>18.3</w:t>
            </w:r>
          </w:p>
        </w:tc>
        <w:tc>
          <w:tcPr>
            <w:tcW w:w="2268" w:type="dxa"/>
            <w:tcBorders>
              <w:bottom w:val="single" w:sz="4" w:space="0" w:color="000000"/>
            </w:tcBorders>
            <w:shd w:val="clear" w:color="auto" w:fill="auto"/>
          </w:tcPr>
          <w:p w14:paraId="56FF7B0A" w14:textId="77777777" w:rsidR="00E16A0C" w:rsidRPr="00CD3FD2" w:rsidRDefault="00E16A0C" w:rsidP="00F82117">
            <w:pPr>
              <w:spacing w:line="276" w:lineRule="auto"/>
              <w:rPr>
                <w:rFonts w:eastAsia="Times New Roman"/>
                <w:b/>
                <w:iCs/>
                <w:color w:val="000000"/>
                <w:sz w:val="16"/>
                <w:szCs w:val="16"/>
                <w:lang w:val="en-GB"/>
              </w:rPr>
            </w:pPr>
            <w:r w:rsidRPr="00CD3FD2">
              <w:rPr>
                <w:rFonts w:eastAsia="Times New Roman"/>
                <w:b/>
                <w:iCs/>
                <w:color w:val="000000"/>
                <w:sz w:val="16"/>
                <w:szCs w:val="16"/>
                <w:lang w:val="en-GB"/>
              </w:rPr>
              <w:t xml:space="preserve">semiMajorOrientation </w:t>
            </w:r>
          </w:p>
          <w:p w14:paraId="29F473F7" w14:textId="1A63E84D" w:rsidR="00E16A0C" w:rsidRPr="00CD3FD2" w:rsidRDefault="00E16A0C" w:rsidP="00F82117">
            <w:pPr>
              <w:spacing w:line="276" w:lineRule="auto"/>
              <w:rPr>
                <w:rFonts w:eastAsia="Times New Roman"/>
                <w:b/>
                <w:iCs/>
                <w:color w:val="000000"/>
                <w:sz w:val="16"/>
                <w:szCs w:val="16"/>
                <w:lang w:val="en-GB"/>
              </w:rPr>
            </w:pPr>
            <w:r w:rsidRPr="00CD3FD2">
              <w:rPr>
                <w:rFonts w:eastAsia="Times New Roman"/>
                <w:b/>
                <w:iCs/>
                <w:color w:val="000000"/>
                <w:sz w:val="16"/>
                <w:szCs w:val="16"/>
                <w:lang w:val="en-GB"/>
              </w:rPr>
              <w:t>[HeadingValue]</w:t>
            </w:r>
          </w:p>
        </w:tc>
        <w:tc>
          <w:tcPr>
            <w:tcW w:w="4961" w:type="dxa"/>
            <w:tcBorders>
              <w:bottom w:val="single" w:sz="4" w:space="0" w:color="000000"/>
            </w:tcBorders>
            <w:shd w:val="clear" w:color="auto" w:fill="auto"/>
          </w:tcPr>
          <w:p w14:paraId="22119AAE" w14:textId="1010BE61" w:rsidR="00E16A0C" w:rsidRPr="004D214A" w:rsidRDefault="00E16A0C" w:rsidP="00F82117">
            <w:pPr>
              <w:spacing w:line="276" w:lineRule="auto"/>
              <w:rPr>
                <w:rFonts w:eastAsia="Times New Roman"/>
                <w:color w:val="000000"/>
                <w:sz w:val="16"/>
                <w:szCs w:val="16"/>
                <w:lang w:val="en-GB"/>
              </w:rPr>
            </w:pPr>
            <w:r w:rsidRPr="00CD3FD2">
              <w:rPr>
                <w:rFonts w:eastAsia="Times New Roman"/>
                <w:color w:val="000000"/>
                <w:sz w:val="16"/>
                <w:szCs w:val="16"/>
                <w:lang w:val="en-GB"/>
              </w:rPr>
              <w:t>semiMajorOrientation: orientation direction of the ellipse major axis of the</w:t>
            </w:r>
            <w:r>
              <w:rPr>
                <w:rFonts w:eastAsia="Times New Roman"/>
                <w:color w:val="000000"/>
                <w:sz w:val="16"/>
                <w:szCs w:val="16"/>
                <w:lang w:val="en-GB"/>
              </w:rPr>
              <w:t xml:space="preserve"> </w:t>
            </w:r>
            <w:r w:rsidRPr="00CD3FD2">
              <w:rPr>
                <w:rFonts w:eastAsia="Times New Roman"/>
                <w:color w:val="000000"/>
                <w:sz w:val="16"/>
                <w:szCs w:val="16"/>
                <w:lang w:val="en-GB"/>
              </w:rPr>
              <w:t>position accuracy ellipse with regards to the WGS84 north.</w:t>
            </w:r>
          </w:p>
        </w:tc>
        <w:tc>
          <w:tcPr>
            <w:tcW w:w="1134" w:type="dxa"/>
            <w:tcBorders>
              <w:bottom w:val="single" w:sz="4" w:space="0" w:color="000000"/>
            </w:tcBorders>
            <w:shd w:val="clear" w:color="auto" w:fill="auto"/>
          </w:tcPr>
          <w:p w14:paraId="1867D7C9" w14:textId="0B1D9C61" w:rsidR="00E16A0C"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Optional</w:t>
            </w:r>
          </w:p>
        </w:tc>
        <w:tc>
          <w:tcPr>
            <w:tcW w:w="3828" w:type="dxa"/>
            <w:tcBorders>
              <w:bottom w:val="single" w:sz="4" w:space="0" w:color="000000"/>
            </w:tcBorders>
            <w:shd w:val="clear" w:color="auto" w:fill="auto"/>
          </w:tcPr>
          <w:p w14:paraId="62CDF3F0" w14:textId="1E17044F" w:rsidR="00E16A0C"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Unavailable = 3601</w:t>
            </w:r>
          </w:p>
        </w:tc>
        <w:tc>
          <w:tcPr>
            <w:tcW w:w="1275" w:type="dxa"/>
            <w:tcBorders>
              <w:bottom w:val="single" w:sz="4" w:space="0" w:color="000000"/>
            </w:tcBorders>
            <w:shd w:val="clear" w:color="auto" w:fill="auto"/>
          </w:tcPr>
          <w:p w14:paraId="121427B1" w14:textId="3B4EDB68" w:rsidR="00E16A0C" w:rsidRPr="004D214A"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16A0C" w:rsidRPr="00CD3FD2" w14:paraId="22632C9E" w14:textId="77777777" w:rsidTr="00F82117">
        <w:tc>
          <w:tcPr>
            <w:tcW w:w="704" w:type="dxa"/>
            <w:tcBorders>
              <w:top w:val="single" w:sz="4" w:space="0" w:color="000000"/>
              <w:left w:val="nil"/>
              <w:bottom w:val="single" w:sz="4" w:space="0" w:color="000000"/>
              <w:right w:val="nil"/>
            </w:tcBorders>
            <w:shd w:val="clear" w:color="auto" w:fill="auto"/>
          </w:tcPr>
          <w:p w14:paraId="693E9EB8" w14:textId="77777777" w:rsidR="00E16A0C" w:rsidRDefault="00E16A0C" w:rsidP="00F82117">
            <w:pPr>
              <w:spacing w:line="276" w:lineRule="auto"/>
              <w:rPr>
                <w:rFonts w:eastAsia="Times New Roman"/>
                <w:iCs/>
                <w:color w:val="000000"/>
                <w:sz w:val="16"/>
                <w:szCs w:val="16"/>
                <w:lang w:val="en-GB"/>
              </w:rPr>
            </w:pPr>
          </w:p>
        </w:tc>
        <w:tc>
          <w:tcPr>
            <w:tcW w:w="2268" w:type="dxa"/>
            <w:tcBorders>
              <w:top w:val="single" w:sz="4" w:space="0" w:color="000000"/>
              <w:left w:val="nil"/>
              <w:bottom w:val="single" w:sz="4" w:space="0" w:color="000000"/>
              <w:right w:val="nil"/>
            </w:tcBorders>
            <w:shd w:val="clear" w:color="auto" w:fill="auto"/>
          </w:tcPr>
          <w:p w14:paraId="225BF4B4" w14:textId="282B1B21" w:rsidR="00E16A0C" w:rsidRPr="00CD3FD2" w:rsidRDefault="00E16A0C" w:rsidP="00F82117">
            <w:pPr>
              <w:spacing w:line="276" w:lineRule="auto"/>
              <w:rPr>
                <w:rFonts w:eastAsia="Times New Roman"/>
                <w:b/>
                <w:iCs/>
                <w:color w:val="000000"/>
                <w:sz w:val="16"/>
                <w:szCs w:val="16"/>
                <w:lang w:val="en-GB"/>
              </w:rPr>
            </w:pPr>
          </w:p>
        </w:tc>
        <w:tc>
          <w:tcPr>
            <w:tcW w:w="4961" w:type="dxa"/>
            <w:tcBorders>
              <w:top w:val="single" w:sz="4" w:space="0" w:color="000000"/>
              <w:left w:val="nil"/>
              <w:bottom w:val="single" w:sz="4" w:space="0" w:color="000000"/>
              <w:right w:val="nil"/>
            </w:tcBorders>
            <w:shd w:val="clear" w:color="auto" w:fill="auto"/>
          </w:tcPr>
          <w:p w14:paraId="3CC75A88" w14:textId="77777777" w:rsidR="00E16A0C" w:rsidRPr="00CD3FD2" w:rsidRDefault="00E16A0C" w:rsidP="00F82117">
            <w:pPr>
              <w:spacing w:line="276" w:lineRule="auto"/>
              <w:rPr>
                <w:rFonts w:eastAsia="Times New Roman"/>
                <w:color w:val="000000"/>
                <w:sz w:val="16"/>
                <w:szCs w:val="16"/>
                <w:lang w:val="en-GB"/>
              </w:rPr>
            </w:pPr>
          </w:p>
        </w:tc>
        <w:tc>
          <w:tcPr>
            <w:tcW w:w="1134" w:type="dxa"/>
            <w:tcBorders>
              <w:top w:val="single" w:sz="4" w:space="0" w:color="000000"/>
              <w:left w:val="nil"/>
              <w:bottom w:val="single" w:sz="4" w:space="0" w:color="000000"/>
              <w:right w:val="nil"/>
            </w:tcBorders>
            <w:shd w:val="clear" w:color="auto" w:fill="auto"/>
          </w:tcPr>
          <w:p w14:paraId="46E8F5A3" w14:textId="77777777" w:rsidR="00E16A0C" w:rsidRDefault="00E16A0C" w:rsidP="00F82117">
            <w:pPr>
              <w:spacing w:line="276" w:lineRule="auto"/>
              <w:rPr>
                <w:rFonts w:eastAsia="Times New Roman"/>
                <w:color w:val="000000"/>
                <w:sz w:val="16"/>
                <w:szCs w:val="16"/>
                <w:lang w:val="en-GB"/>
              </w:rPr>
            </w:pPr>
          </w:p>
        </w:tc>
        <w:tc>
          <w:tcPr>
            <w:tcW w:w="3828" w:type="dxa"/>
            <w:tcBorders>
              <w:top w:val="single" w:sz="4" w:space="0" w:color="000000"/>
              <w:left w:val="nil"/>
              <w:bottom w:val="single" w:sz="4" w:space="0" w:color="000000"/>
              <w:right w:val="nil"/>
            </w:tcBorders>
            <w:shd w:val="clear" w:color="auto" w:fill="auto"/>
          </w:tcPr>
          <w:p w14:paraId="72244D12" w14:textId="77777777" w:rsidR="00E16A0C" w:rsidRDefault="00E16A0C" w:rsidP="00F82117">
            <w:pPr>
              <w:spacing w:line="276" w:lineRule="auto"/>
              <w:rPr>
                <w:rFonts w:eastAsia="Times New Roman"/>
                <w:color w:val="000000"/>
                <w:sz w:val="16"/>
                <w:szCs w:val="16"/>
                <w:lang w:val="en-GB"/>
              </w:rPr>
            </w:pPr>
          </w:p>
        </w:tc>
        <w:tc>
          <w:tcPr>
            <w:tcW w:w="1275" w:type="dxa"/>
            <w:tcBorders>
              <w:top w:val="single" w:sz="4" w:space="0" w:color="000000"/>
              <w:left w:val="nil"/>
              <w:bottom w:val="single" w:sz="4" w:space="0" w:color="000000"/>
              <w:right w:val="nil"/>
            </w:tcBorders>
            <w:shd w:val="clear" w:color="auto" w:fill="auto"/>
          </w:tcPr>
          <w:p w14:paraId="75ADAA17" w14:textId="77777777" w:rsidR="00E16A0C" w:rsidRDefault="00E16A0C" w:rsidP="00F82117">
            <w:pPr>
              <w:spacing w:line="276" w:lineRule="auto"/>
              <w:rPr>
                <w:rFonts w:eastAsia="Times New Roman"/>
                <w:color w:val="000000"/>
                <w:sz w:val="16"/>
                <w:szCs w:val="16"/>
                <w:lang w:val="en-GB"/>
              </w:rPr>
            </w:pPr>
          </w:p>
        </w:tc>
      </w:tr>
      <w:tr w:rsidR="00E16A0C" w:rsidRPr="00CD3FD2" w14:paraId="0BD79F90" w14:textId="77777777" w:rsidTr="00F82117">
        <w:tc>
          <w:tcPr>
            <w:tcW w:w="14170" w:type="dxa"/>
            <w:gridSpan w:val="6"/>
            <w:tcBorders>
              <w:top w:val="single" w:sz="4" w:space="0" w:color="000000"/>
            </w:tcBorders>
            <w:shd w:val="clear" w:color="auto" w:fill="BFBFBF" w:themeFill="background1" w:themeFillShade="BF"/>
          </w:tcPr>
          <w:p w14:paraId="4E46C3F0" w14:textId="3A097F64" w:rsidR="00E16A0C" w:rsidRPr="00E16A0C" w:rsidRDefault="00E16A0C" w:rsidP="00F82117">
            <w:pPr>
              <w:spacing w:line="276" w:lineRule="auto"/>
              <w:rPr>
                <w:rFonts w:eastAsia="Times New Roman"/>
                <w:b/>
                <w:color w:val="000000"/>
                <w:sz w:val="16"/>
                <w:szCs w:val="16"/>
                <w:lang w:val="en-GB"/>
              </w:rPr>
            </w:pPr>
            <w:r w:rsidRPr="00E16A0C">
              <w:rPr>
                <w:rFonts w:eastAsia="Times New Roman"/>
                <w:b/>
                <w:color w:val="000000"/>
                <w:sz w:val="16"/>
                <w:szCs w:val="16"/>
                <w:lang w:val="en-GB"/>
              </w:rPr>
              <w:t xml:space="preserve">Level 19: altitude </w:t>
            </w:r>
            <w:r w:rsidRPr="00E16A0C">
              <w:rPr>
                <w:rFonts w:eastAsia="Times New Roman"/>
                <w:b/>
                <w:color w:val="000000"/>
                <w:sz w:val="16"/>
                <w:szCs w:val="16"/>
                <w:lang w:val="en-GB"/>
              </w:rPr>
              <w:sym w:font="Wingdings" w:char="F0E0"/>
            </w:r>
            <w:r w:rsidRPr="00E16A0C">
              <w:rPr>
                <w:rFonts w:eastAsia="Times New Roman"/>
                <w:b/>
                <w:color w:val="000000"/>
                <w:sz w:val="16"/>
                <w:szCs w:val="16"/>
                <w:lang w:val="en-GB"/>
              </w:rPr>
              <w:t xml:space="preserve"> Altitude</w:t>
            </w:r>
          </w:p>
        </w:tc>
      </w:tr>
      <w:tr w:rsidR="00E16A0C" w:rsidRPr="00CD3FD2" w14:paraId="5D10B7BD" w14:textId="77777777" w:rsidTr="00F82117">
        <w:tc>
          <w:tcPr>
            <w:tcW w:w="704" w:type="dxa"/>
            <w:shd w:val="clear" w:color="auto" w:fill="auto"/>
          </w:tcPr>
          <w:p w14:paraId="5C34AE3D" w14:textId="07DB60E0" w:rsidR="00E16A0C" w:rsidRDefault="00E16A0C" w:rsidP="00F82117">
            <w:pPr>
              <w:spacing w:line="276" w:lineRule="auto"/>
              <w:rPr>
                <w:rFonts w:eastAsia="Times New Roman"/>
                <w:iCs/>
                <w:color w:val="000000"/>
                <w:sz w:val="16"/>
                <w:szCs w:val="16"/>
                <w:lang w:val="en-GB"/>
              </w:rPr>
            </w:pPr>
            <w:r>
              <w:rPr>
                <w:rFonts w:eastAsia="Times New Roman"/>
                <w:iCs/>
                <w:color w:val="000000"/>
                <w:sz w:val="16"/>
                <w:szCs w:val="16"/>
                <w:lang w:val="en-GB"/>
              </w:rPr>
              <w:t>19.1</w:t>
            </w:r>
          </w:p>
        </w:tc>
        <w:tc>
          <w:tcPr>
            <w:tcW w:w="2268" w:type="dxa"/>
            <w:shd w:val="clear" w:color="auto" w:fill="auto"/>
          </w:tcPr>
          <w:p w14:paraId="108F8C61" w14:textId="77777777" w:rsidR="00E16A0C" w:rsidRDefault="00E16A0C" w:rsidP="00F82117">
            <w:pPr>
              <w:spacing w:line="276" w:lineRule="auto"/>
              <w:rPr>
                <w:rFonts w:eastAsia="Times New Roman"/>
                <w:b/>
                <w:iCs/>
                <w:color w:val="000000"/>
                <w:sz w:val="16"/>
                <w:szCs w:val="16"/>
                <w:lang w:val="en-GB"/>
              </w:rPr>
            </w:pPr>
            <w:r w:rsidRPr="00E16A0C">
              <w:rPr>
                <w:rFonts w:eastAsia="Times New Roman"/>
                <w:b/>
                <w:iCs/>
                <w:color w:val="000000"/>
                <w:sz w:val="16"/>
                <w:szCs w:val="16"/>
                <w:lang w:val="en-GB"/>
              </w:rPr>
              <w:t xml:space="preserve">altitudeValue </w:t>
            </w:r>
          </w:p>
          <w:p w14:paraId="6C0D345F" w14:textId="2BE879A5" w:rsidR="00E16A0C" w:rsidRPr="00CD3FD2" w:rsidRDefault="00E16A0C" w:rsidP="00F82117">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E16A0C">
              <w:rPr>
                <w:rFonts w:eastAsia="Times New Roman"/>
                <w:b/>
                <w:iCs/>
                <w:color w:val="000000"/>
                <w:sz w:val="16"/>
                <w:szCs w:val="16"/>
                <w:lang w:val="en-GB"/>
              </w:rPr>
              <w:t>AltitudeValue</w:t>
            </w:r>
            <w:r>
              <w:rPr>
                <w:rFonts w:eastAsia="Times New Roman"/>
                <w:b/>
                <w:iCs/>
                <w:color w:val="000000"/>
                <w:sz w:val="16"/>
                <w:szCs w:val="16"/>
                <w:lang w:val="en-GB"/>
              </w:rPr>
              <w:t>]</w:t>
            </w:r>
          </w:p>
        </w:tc>
        <w:tc>
          <w:tcPr>
            <w:tcW w:w="4961" w:type="dxa"/>
            <w:shd w:val="clear" w:color="auto" w:fill="auto"/>
          </w:tcPr>
          <w:p w14:paraId="519F1506" w14:textId="7890929A" w:rsidR="00E16A0C" w:rsidRPr="00CD3FD2"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A</w:t>
            </w:r>
            <w:r w:rsidRPr="00E16A0C">
              <w:rPr>
                <w:rFonts w:eastAsia="Times New Roman"/>
                <w:color w:val="000000"/>
                <w:sz w:val="16"/>
                <w:szCs w:val="16"/>
                <w:lang w:val="en-GB"/>
              </w:rPr>
              <w:t>ltitude of a geographical point.</w:t>
            </w:r>
          </w:p>
        </w:tc>
        <w:tc>
          <w:tcPr>
            <w:tcW w:w="1134" w:type="dxa"/>
            <w:shd w:val="clear" w:color="auto" w:fill="auto"/>
          </w:tcPr>
          <w:p w14:paraId="5EF67267" w14:textId="6890434E" w:rsidR="00E16A0C"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8" w:type="dxa"/>
            <w:shd w:val="clear" w:color="auto" w:fill="auto"/>
          </w:tcPr>
          <w:p w14:paraId="2F8FB07C" w14:textId="1908CE66" w:rsidR="00E16A0C"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Unavailable = 800001</w:t>
            </w:r>
          </w:p>
        </w:tc>
        <w:tc>
          <w:tcPr>
            <w:tcW w:w="1275" w:type="dxa"/>
            <w:shd w:val="clear" w:color="auto" w:fill="auto"/>
          </w:tcPr>
          <w:p w14:paraId="3672616F" w14:textId="5DA450A4" w:rsidR="00E16A0C"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800001</w:t>
            </w:r>
          </w:p>
        </w:tc>
      </w:tr>
      <w:tr w:rsidR="00E16A0C" w:rsidRPr="00CD3FD2" w14:paraId="0FC5A018" w14:textId="77777777" w:rsidTr="00F82117">
        <w:tc>
          <w:tcPr>
            <w:tcW w:w="704" w:type="dxa"/>
            <w:shd w:val="clear" w:color="auto" w:fill="auto"/>
          </w:tcPr>
          <w:p w14:paraId="0BE97568" w14:textId="12E6046E" w:rsidR="00E16A0C" w:rsidRDefault="00E16A0C" w:rsidP="00F82117">
            <w:pPr>
              <w:spacing w:line="276" w:lineRule="auto"/>
              <w:rPr>
                <w:rFonts w:eastAsia="Times New Roman"/>
                <w:iCs/>
                <w:color w:val="000000"/>
                <w:sz w:val="16"/>
                <w:szCs w:val="16"/>
                <w:lang w:val="en-GB"/>
              </w:rPr>
            </w:pPr>
            <w:r>
              <w:rPr>
                <w:rFonts w:eastAsia="Times New Roman"/>
                <w:iCs/>
                <w:color w:val="000000"/>
                <w:sz w:val="16"/>
                <w:szCs w:val="16"/>
                <w:lang w:val="en-GB"/>
              </w:rPr>
              <w:t>19.2</w:t>
            </w:r>
          </w:p>
        </w:tc>
        <w:tc>
          <w:tcPr>
            <w:tcW w:w="2268" w:type="dxa"/>
            <w:shd w:val="clear" w:color="auto" w:fill="auto"/>
          </w:tcPr>
          <w:p w14:paraId="3D652E1E" w14:textId="77777777" w:rsidR="00E16A0C" w:rsidRDefault="00E16A0C" w:rsidP="00F82117">
            <w:pPr>
              <w:spacing w:line="276" w:lineRule="auto"/>
              <w:rPr>
                <w:rFonts w:eastAsia="Times New Roman"/>
                <w:b/>
                <w:iCs/>
                <w:color w:val="000000"/>
                <w:sz w:val="16"/>
                <w:szCs w:val="16"/>
                <w:lang w:val="en-GB"/>
              </w:rPr>
            </w:pPr>
            <w:r w:rsidRPr="00E16A0C">
              <w:rPr>
                <w:rFonts w:eastAsia="Times New Roman"/>
                <w:b/>
                <w:iCs/>
                <w:color w:val="000000"/>
                <w:sz w:val="16"/>
                <w:szCs w:val="16"/>
                <w:lang w:val="en-GB"/>
              </w:rPr>
              <w:t xml:space="preserve">altitudeConfidence </w:t>
            </w:r>
          </w:p>
          <w:p w14:paraId="1649D726" w14:textId="5E494EE9" w:rsidR="00E16A0C" w:rsidRPr="00CD3FD2" w:rsidRDefault="00E16A0C" w:rsidP="00F82117">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E16A0C">
              <w:rPr>
                <w:rFonts w:eastAsia="Times New Roman"/>
                <w:b/>
                <w:iCs/>
                <w:color w:val="000000"/>
                <w:sz w:val="16"/>
                <w:szCs w:val="16"/>
                <w:lang w:val="en-GB"/>
              </w:rPr>
              <w:t>AltitudeConfidence</w:t>
            </w:r>
            <w:r>
              <w:rPr>
                <w:rFonts w:eastAsia="Times New Roman"/>
                <w:b/>
                <w:iCs/>
                <w:color w:val="000000"/>
                <w:sz w:val="16"/>
                <w:szCs w:val="16"/>
                <w:lang w:val="en-GB"/>
              </w:rPr>
              <w:t>]</w:t>
            </w:r>
          </w:p>
        </w:tc>
        <w:tc>
          <w:tcPr>
            <w:tcW w:w="4961" w:type="dxa"/>
            <w:shd w:val="clear" w:color="auto" w:fill="auto"/>
          </w:tcPr>
          <w:p w14:paraId="391B6ECF" w14:textId="736B83DF" w:rsidR="00E16A0C" w:rsidRPr="00E16A0C"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A</w:t>
            </w:r>
            <w:r w:rsidRPr="00E16A0C">
              <w:rPr>
                <w:rFonts w:eastAsia="Times New Roman"/>
                <w:color w:val="000000"/>
                <w:sz w:val="16"/>
                <w:szCs w:val="16"/>
                <w:lang w:val="en-GB"/>
              </w:rPr>
              <w:t>ccuracy of the reported altitudeValue within a specific</w:t>
            </w:r>
          </w:p>
          <w:p w14:paraId="29CF8168" w14:textId="6C76CE98" w:rsidR="00E16A0C" w:rsidRPr="00CD3FD2" w:rsidRDefault="00E16A0C" w:rsidP="00F82117">
            <w:pPr>
              <w:spacing w:line="276" w:lineRule="auto"/>
              <w:rPr>
                <w:rFonts w:eastAsia="Times New Roman"/>
                <w:color w:val="000000"/>
                <w:sz w:val="16"/>
                <w:szCs w:val="16"/>
                <w:lang w:val="en-GB"/>
              </w:rPr>
            </w:pPr>
            <w:r w:rsidRPr="00E16A0C">
              <w:rPr>
                <w:rFonts w:eastAsia="Times New Roman"/>
                <w:color w:val="000000"/>
                <w:sz w:val="16"/>
                <w:szCs w:val="16"/>
                <w:lang w:val="en-GB"/>
              </w:rPr>
              <w:t>confidence level.</w:t>
            </w:r>
          </w:p>
        </w:tc>
        <w:tc>
          <w:tcPr>
            <w:tcW w:w="1134" w:type="dxa"/>
            <w:shd w:val="clear" w:color="auto" w:fill="auto"/>
          </w:tcPr>
          <w:p w14:paraId="18A439E4" w14:textId="39E2FFC8" w:rsidR="00E16A0C"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8" w:type="dxa"/>
            <w:shd w:val="clear" w:color="auto" w:fill="auto"/>
          </w:tcPr>
          <w:p w14:paraId="6F4DA1C3" w14:textId="31C1BCEC" w:rsidR="00E16A0C"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Unavailable = 15</w:t>
            </w:r>
          </w:p>
        </w:tc>
        <w:tc>
          <w:tcPr>
            <w:tcW w:w="1275" w:type="dxa"/>
            <w:shd w:val="clear" w:color="auto" w:fill="auto"/>
          </w:tcPr>
          <w:p w14:paraId="1043B00D" w14:textId="003CDE2A" w:rsidR="00E16A0C" w:rsidRDefault="00E16A0C" w:rsidP="00F82117">
            <w:pPr>
              <w:spacing w:line="276" w:lineRule="auto"/>
              <w:rPr>
                <w:rFonts w:eastAsia="Times New Roman"/>
                <w:color w:val="000000"/>
                <w:sz w:val="16"/>
                <w:szCs w:val="16"/>
                <w:lang w:val="en-GB"/>
              </w:rPr>
            </w:pPr>
            <w:r>
              <w:rPr>
                <w:rFonts w:eastAsia="Times New Roman"/>
                <w:color w:val="000000"/>
                <w:sz w:val="16"/>
                <w:szCs w:val="16"/>
                <w:lang w:val="en-GB"/>
              </w:rPr>
              <w:t>15</w:t>
            </w:r>
          </w:p>
        </w:tc>
      </w:tr>
    </w:tbl>
    <w:p w14:paraId="575392EC" w14:textId="26BD7B57" w:rsidR="001C171B" w:rsidRPr="001C171B" w:rsidRDefault="001C171B" w:rsidP="001C171B">
      <w:pPr>
        <w:pStyle w:val="Broodtekst"/>
        <w:rPr>
          <w:lang w:val="en-US"/>
        </w:rPr>
      </w:pPr>
      <w:bookmarkStart w:id="19" w:name="_Toc453849780"/>
      <w:bookmarkStart w:id="20" w:name="_Ref421041043"/>
      <w:bookmarkStart w:id="21" w:name="_Toc421092686"/>
      <w:bookmarkEnd w:id="19"/>
    </w:p>
    <w:p w14:paraId="706E31DD" w14:textId="149A0674" w:rsidR="001C171B" w:rsidRDefault="001C171B" w:rsidP="001C171B">
      <w:pPr>
        <w:pStyle w:val="Broodtekst"/>
        <w:rPr>
          <w:lang w:val="en-US"/>
        </w:rPr>
      </w:pPr>
    </w:p>
    <w:p w14:paraId="73F6499C" w14:textId="755632D0" w:rsidR="001C171B" w:rsidRDefault="001C171B" w:rsidP="001C171B">
      <w:pPr>
        <w:pStyle w:val="Broodtekst"/>
        <w:rPr>
          <w:lang w:val="en-US"/>
        </w:rPr>
      </w:pPr>
    </w:p>
    <w:p w14:paraId="06E84177" w14:textId="77777777" w:rsidR="001C171B" w:rsidRPr="001C171B" w:rsidRDefault="001C171B" w:rsidP="001C171B">
      <w:pPr>
        <w:pStyle w:val="Broodtekst"/>
        <w:rPr>
          <w:lang w:val="en-US"/>
        </w:rPr>
        <w:sectPr w:rsidR="001C171B" w:rsidRPr="001C171B" w:rsidSect="00D42AEE">
          <w:pgSz w:w="16837" w:h="11905" w:orient="landscape" w:code="9"/>
          <w:pgMar w:top="2126" w:right="964" w:bottom="1134" w:left="2098" w:header="1797" w:footer="709" w:gutter="1134"/>
          <w:cols w:space="708"/>
          <w:docGrid w:linePitch="326"/>
        </w:sectPr>
      </w:pPr>
    </w:p>
    <w:p w14:paraId="26A76050" w14:textId="74FC0DC7" w:rsidR="001C171B" w:rsidRDefault="001C171B" w:rsidP="001C171B">
      <w:pPr>
        <w:pStyle w:val="HoofdstukGenummerd"/>
        <w:numPr>
          <w:ilvl w:val="0"/>
          <w:numId w:val="0"/>
        </w:numPr>
        <w:rPr>
          <w:lang w:val="en-GB"/>
        </w:rPr>
      </w:pPr>
      <w:bookmarkStart w:id="22" w:name="_Toc484174601"/>
      <w:bookmarkStart w:id="23" w:name="_Toc485287818"/>
      <w:bookmarkEnd w:id="20"/>
      <w:bookmarkEnd w:id="21"/>
      <w:r w:rsidRPr="00260AA2">
        <w:rPr>
          <w:lang w:val="en-GB"/>
        </w:rPr>
        <w:lastRenderedPageBreak/>
        <w:t xml:space="preserve">Annex </w:t>
      </w:r>
      <w:r>
        <w:rPr>
          <w:lang w:val="en-GB"/>
        </w:rPr>
        <w:t>A</w:t>
      </w:r>
      <w:r w:rsidRPr="00260AA2">
        <w:rPr>
          <w:lang w:val="en-GB"/>
        </w:rPr>
        <w:t xml:space="preserve">: </w:t>
      </w:r>
      <w:r>
        <w:rPr>
          <w:lang w:val="en-GB"/>
        </w:rPr>
        <w:t>Members subWG NL profile</w:t>
      </w:r>
      <w:bookmarkEnd w:id="22"/>
      <w:bookmarkEnd w:id="23"/>
    </w:p>
    <w:p w14:paraId="773AADC8" w14:textId="63D8A4F5" w:rsidR="00613A5D" w:rsidRDefault="00613A5D" w:rsidP="001C171B">
      <w:pPr>
        <w:pStyle w:val="Broodtekst"/>
        <w:rPr>
          <w:lang w:val="de-AT"/>
        </w:rPr>
      </w:pPr>
      <w:r>
        <w:rPr>
          <w:lang w:val="de-AT"/>
        </w:rPr>
        <w:t>Jaap Vreeswijk - MAPtm</w:t>
      </w:r>
      <w:bookmarkStart w:id="24" w:name="_GoBack"/>
      <w:bookmarkEnd w:id="24"/>
    </w:p>
    <w:p w14:paraId="7E26B40D" w14:textId="680DDF41" w:rsidR="001C171B" w:rsidRPr="00361843" w:rsidRDefault="001C171B" w:rsidP="001C171B">
      <w:pPr>
        <w:pStyle w:val="Broodtekst"/>
        <w:rPr>
          <w:lang w:val="de-AT"/>
        </w:rPr>
      </w:pPr>
      <w:r w:rsidRPr="00361843">
        <w:rPr>
          <w:lang w:val="de-AT"/>
        </w:rPr>
        <w:t>Martin Barto – Vialis</w:t>
      </w:r>
    </w:p>
    <w:p w14:paraId="2DD65281" w14:textId="77777777" w:rsidR="001C171B" w:rsidRPr="00361843" w:rsidRDefault="001C171B" w:rsidP="001C171B">
      <w:pPr>
        <w:pStyle w:val="Broodtekst"/>
        <w:rPr>
          <w:lang w:val="de-AT"/>
        </w:rPr>
      </w:pPr>
      <w:r w:rsidRPr="00361843">
        <w:rPr>
          <w:lang w:val="de-AT"/>
        </w:rPr>
        <w:t>Eric Koenders – Dynniq</w:t>
      </w:r>
    </w:p>
    <w:p w14:paraId="1227FB67" w14:textId="77777777" w:rsidR="001C171B" w:rsidRPr="00361843" w:rsidRDefault="001C171B" w:rsidP="001C171B">
      <w:pPr>
        <w:pStyle w:val="Broodtekst"/>
        <w:rPr>
          <w:lang w:val="de-AT"/>
        </w:rPr>
      </w:pPr>
      <w:r w:rsidRPr="00361843">
        <w:rPr>
          <w:lang w:val="de-AT"/>
        </w:rPr>
        <w:t>Peter Luns – Siemens</w:t>
      </w:r>
    </w:p>
    <w:p w14:paraId="22E45E69" w14:textId="77777777" w:rsidR="001C171B" w:rsidRPr="00361843" w:rsidRDefault="001C171B" w:rsidP="001C171B">
      <w:pPr>
        <w:pStyle w:val="Broodtekst"/>
        <w:rPr>
          <w:lang w:val="de-AT"/>
        </w:rPr>
      </w:pPr>
      <w:r w:rsidRPr="00361843">
        <w:rPr>
          <w:lang w:val="de-AT"/>
        </w:rPr>
        <w:t>Eddy Verhoeven – Siemens</w:t>
      </w:r>
    </w:p>
    <w:p w14:paraId="2E069A44" w14:textId="77777777" w:rsidR="001C171B" w:rsidRPr="00361843" w:rsidRDefault="001C171B" w:rsidP="001C171B">
      <w:pPr>
        <w:pStyle w:val="Broodtekst"/>
        <w:rPr>
          <w:lang w:val="de-AT"/>
        </w:rPr>
      </w:pPr>
      <w:r w:rsidRPr="00361843">
        <w:rPr>
          <w:lang w:val="de-AT"/>
        </w:rPr>
        <w:t>Peter Smit – Swarco</w:t>
      </w:r>
    </w:p>
    <w:p w14:paraId="4E58FE6A" w14:textId="77777777" w:rsidR="001C171B" w:rsidRPr="00361843" w:rsidRDefault="001C171B" w:rsidP="001C171B">
      <w:pPr>
        <w:pStyle w:val="Broodtekst"/>
        <w:rPr>
          <w:lang w:val="de-AT"/>
        </w:rPr>
      </w:pPr>
      <w:r w:rsidRPr="00361843">
        <w:rPr>
          <w:lang w:val="de-AT"/>
        </w:rPr>
        <w:t>Jaap Zee – Swarco</w:t>
      </w:r>
    </w:p>
    <w:p w14:paraId="47250EEF" w14:textId="77777777" w:rsidR="001C171B" w:rsidRPr="00361843" w:rsidRDefault="001C171B" w:rsidP="001C171B">
      <w:pPr>
        <w:pStyle w:val="Broodtekst"/>
        <w:rPr>
          <w:lang w:val="de-AT"/>
        </w:rPr>
      </w:pPr>
      <w:r w:rsidRPr="00361843">
        <w:rPr>
          <w:lang w:val="de-AT"/>
        </w:rPr>
        <w:t xml:space="preserve">Kartik Mundaragi Shivakumar – </w:t>
      </w:r>
      <w:r>
        <w:rPr>
          <w:lang w:val="de-AT"/>
        </w:rPr>
        <w:t>R</w:t>
      </w:r>
      <w:r w:rsidRPr="00361843">
        <w:rPr>
          <w:lang w:val="de-AT"/>
        </w:rPr>
        <w:t>HDHV</w:t>
      </w:r>
    </w:p>
    <w:p w14:paraId="73BACC46" w14:textId="77777777" w:rsidR="001C171B" w:rsidRDefault="001C171B" w:rsidP="001C171B">
      <w:pPr>
        <w:pStyle w:val="Broodtekst"/>
      </w:pPr>
      <w:r w:rsidRPr="008150D4">
        <w:t>Klaas-Jan op den Keld</w:t>
      </w:r>
      <w:r>
        <w:t>er – RHDHV</w:t>
      </w:r>
    </w:p>
    <w:p w14:paraId="603B9762" w14:textId="77777777" w:rsidR="001C171B" w:rsidRDefault="001C171B" w:rsidP="001C171B">
      <w:pPr>
        <w:pStyle w:val="Broodtekst"/>
      </w:pPr>
      <w:r>
        <w:t>Wannes de Smet – BeMobile</w:t>
      </w:r>
    </w:p>
    <w:p w14:paraId="692B717A" w14:textId="77777777" w:rsidR="001C171B" w:rsidRPr="00361843" w:rsidRDefault="001C171B" w:rsidP="001C171B">
      <w:pPr>
        <w:pStyle w:val="Broodtekst"/>
      </w:pPr>
      <w:r w:rsidRPr="00361843">
        <w:t>Arie Schreuders – Sweco</w:t>
      </w:r>
    </w:p>
    <w:p w14:paraId="13FA408E" w14:textId="34B35890" w:rsidR="009F0E28" w:rsidRPr="004D214A" w:rsidRDefault="001C171B" w:rsidP="001C171B">
      <w:pPr>
        <w:pStyle w:val="Broodtekst"/>
        <w:rPr>
          <w:rFonts w:eastAsia="Times New Roman"/>
          <w:color w:val="000000"/>
          <w:sz w:val="16"/>
          <w:szCs w:val="16"/>
          <w:lang w:val="en-GB"/>
        </w:rPr>
      </w:pPr>
      <w:r w:rsidRPr="00CC1696">
        <w:rPr>
          <w:lang w:val="en-GB"/>
        </w:rPr>
        <w:t>Bram Schiltmans – RWS</w:t>
      </w:r>
    </w:p>
    <w:sectPr w:rsidR="009F0E28" w:rsidRPr="004D214A" w:rsidSect="001C171B">
      <w:pgSz w:w="11905" w:h="16837" w:code="9"/>
      <w:pgMar w:top="964" w:right="1134" w:bottom="2098" w:left="2126" w:header="1797" w:footer="709" w:gutter="113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B6FD" w14:textId="77777777" w:rsidR="000F673F" w:rsidRDefault="000F673F">
      <w:r>
        <w:separator/>
      </w:r>
    </w:p>
  </w:endnote>
  <w:endnote w:type="continuationSeparator" w:id="0">
    <w:p w14:paraId="6A0BE475" w14:textId="77777777" w:rsidR="000F673F" w:rsidRDefault="000F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5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C Rotis Serif">
    <w:altName w:val="Bell MT"/>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ECC7" w14:textId="77777777" w:rsidR="00532F9D" w:rsidRDefault="00532F9D">
    <w:pPr>
      <w:pStyle w:val="Footer"/>
    </w:pPr>
    <w:r>
      <w:rPr>
        <w:noProof/>
        <w:lang w:val="en-GB" w:eastAsia="en-GB"/>
      </w:rPr>
      <mc:AlternateContent>
        <mc:Choice Requires="wps">
          <w:drawing>
            <wp:anchor distT="0" distB="0" distL="114300" distR="114300" simplePos="0" relativeHeight="251656192" behindDoc="0" locked="1" layoutInCell="1" allowOverlap="1" wp14:anchorId="5D0110CD" wp14:editId="0CEE7306">
              <wp:simplePos x="0" y="0"/>
              <wp:positionH relativeFrom="page">
                <wp:posOffset>1332230</wp:posOffset>
              </wp:positionH>
              <wp:positionV relativeFrom="page">
                <wp:posOffset>10163810</wp:posOffset>
              </wp:positionV>
              <wp:extent cx="1260000" cy="144000"/>
              <wp:effectExtent l="0" t="0" r="16510" b="279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56B0AA9C" w14:textId="410ABBA4" w:rsidR="00532F9D" w:rsidRDefault="00532F9D">
                          <w:pPr>
                            <w:pStyle w:val="Huisstijl-Paginanummer"/>
                          </w:pPr>
                          <w:r>
                            <w:t>Pagina </w:t>
                          </w:r>
                          <w:r>
                            <w:fldChar w:fldCharType="begin"/>
                          </w:r>
                          <w:r>
                            <w:instrText xml:space="preserve"> PAGE    \* MERGEFORMAT </w:instrText>
                          </w:r>
                          <w:r>
                            <w:fldChar w:fldCharType="separate"/>
                          </w:r>
                          <w:r w:rsidR="00613A5D">
                            <w:t>18</w:t>
                          </w:r>
                          <w:r>
                            <w:fldChar w:fldCharType="end"/>
                          </w:r>
                          <w:r>
                            <w:t> van </w:t>
                          </w:r>
                          <w:r w:rsidR="000F673F">
                            <w:fldChar w:fldCharType="begin"/>
                          </w:r>
                          <w:r w:rsidR="000F673F">
                            <w:instrText xml:space="preserve"> NUMPAGES  \* Arabic  \* MERGEFORMAT </w:instrText>
                          </w:r>
                          <w:r w:rsidR="000F673F">
                            <w:fldChar w:fldCharType="separate"/>
                          </w:r>
                          <w:r w:rsidR="00613A5D">
                            <w:t>18</w:t>
                          </w:r>
                          <w:r w:rsidR="000F673F">
                            <w:fldChar w:fldCharType="end"/>
                          </w:r>
                        </w:p>
                        <w:p w14:paraId="528DFE62" w14:textId="77777777" w:rsidR="00532F9D" w:rsidRDefault="00532F9D">
                          <w:pPr>
                            <w:pStyle w:val="Huisstijl-Paginanummer"/>
                          </w:pPr>
                        </w:p>
                        <w:p w14:paraId="2C64DC08" w14:textId="77777777" w:rsidR="00532F9D" w:rsidRDefault="00532F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10CD" id="_x0000_t202" coordsize="21600,21600" o:spt="202" path="m,l,21600r21600,l21600,xe">
              <v:stroke joinstyle="miter"/>
              <v:path gradientshapeok="t" o:connecttype="rect"/>
            </v:shapetype>
            <v:shape id="Text Box 27" o:spid="_x0000_s1026" type="#_x0000_t202" style="position:absolute;margin-left:104.9pt;margin-top:800.3pt;width:99.2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" strokecolor="white" strokeweight="0">
              <v:textbox inset="0,0,0,0">
                <w:txbxContent>
                  <w:p w14:paraId="56B0AA9C" w14:textId="410ABBA4" w:rsidR="00532F9D" w:rsidRDefault="00532F9D">
                    <w:pPr>
                      <w:pStyle w:val="Huisstijl-Paginanummer"/>
                    </w:pPr>
                    <w:r>
                      <w:t>Pagina </w:t>
                    </w:r>
                    <w:r>
                      <w:fldChar w:fldCharType="begin"/>
                    </w:r>
                    <w:r>
                      <w:instrText xml:space="preserve"> PAGE    \* MERGEFORMAT </w:instrText>
                    </w:r>
                    <w:r>
                      <w:fldChar w:fldCharType="separate"/>
                    </w:r>
                    <w:r w:rsidR="00613A5D">
                      <w:t>18</w:t>
                    </w:r>
                    <w:r>
                      <w:fldChar w:fldCharType="end"/>
                    </w:r>
                    <w:r>
                      <w:t> van </w:t>
                    </w:r>
                    <w:r w:rsidR="000F673F">
                      <w:fldChar w:fldCharType="begin"/>
                    </w:r>
                    <w:r w:rsidR="000F673F">
                      <w:instrText xml:space="preserve"> NUMPAGES  \* Arabic  \* MERGEFORMAT </w:instrText>
                    </w:r>
                    <w:r w:rsidR="000F673F">
                      <w:fldChar w:fldCharType="separate"/>
                    </w:r>
                    <w:r w:rsidR="00613A5D">
                      <w:t>18</w:t>
                    </w:r>
                    <w:r w:rsidR="000F673F">
                      <w:fldChar w:fldCharType="end"/>
                    </w:r>
                  </w:p>
                  <w:p w14:paraId="528DFE62" w14:textId="77777777" w:rsidR="00532F9D" w:rsidRDefault="00532F9D">
                    <w:pPr>
                      <w:pStyle w:val="Huisstijl-Paginanummer"/>
                    </w:pPr>
                  </w:p>
                  <w:p w14:paraId="2C64DC08" w14:textId="77777777" w:rsidR="00532F9D" w:rsidRDefault="00532F9D"/>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2D6C" w14:textId="77777777" w:rsidR="00532F9D" w:rsidRDefault="00532F9D">
    <w:pPr>
      <w:pStyle w:val="Footer"/>
    </w:pPr>
    <w:r>
      <w:rPr>
        <w:noProof/>
        <w:lang w:val="en-GB" w:eastAsia="en-GB"/>
      </w:rPr>
      <mc:AlternateContent>
        <mc:Choice Requires="wps">
          <w:drawing>
            <wp:anchor distT="0" distB="0" distL="114300" distR="114300" simplePos="0" relativeHeight="251661312" behindDoc="0" locked="1" layoutInCell="1" allowOverlap="1" wp14:anchorId="32BF6BE5" wp14:editId="749B0B4D">
              <wp:simplePos x="0" y="0"/>
              <wp:positionH relativeFrom="page">
                <wp:posOffset>5674360</wp:posOffset>
              </wp:positionH>
              <wp:positionV relativeFrom="page">
                <wp:posOffset>10163810</wp:posOffset>
              </wp:positionV>
              <wp:extent cx="1260000" cy="144000"/>
              <wp:effectExtent l="0" t="0" r="16510" b="279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76A6573A" w14:textId="402001A1" w:rsidR="00532F9D" w:rsidRDefault="00532F9D">
                          <w:pPr>
                            <w:pStyle w:val="Huisstijl-Paginanummer"/>
                            <w:jc w:val="right"/>
                          </w:pPr>
                          <w:r>
                            <w:t>Pagina </w:t>
                          </w:r>
                          <w:r>
                            <w:fldChar w:fldCharType="begin"/>
                          </w:r>
                          <w:r>
                            <w:instrText xml:space="preserve"> PAGE    \* MERGEFORMAT </w:instrText>
                          </w:r>
                          <w:r>
                            <w:fldChar w:fldCharType="separate"/>
                          </w:r>
                          <w:r w:rsidR="00613A5D">
                            <w:t>17</w:t>
                          </w:r>
                          <w:r>
                            <w:fldChar w:fldCharType="end"/>
                          </w:r>
                          <w:r>
                            <w:t> van </w:t>
                          </w:r>
                          <w:r w:rsidR="000F673F">
                            <w:fldChar w:fldCharType="begin"/>
                          </w:r>
                          <w:r w:rsidR="000F673F">
                            <w:instrText xml:space="preserve"> NUMPAGES  \* Arabic  \* MERGEFORMAT </w:instrText>
                          </w:r>
                          <w:r w:rsidR="000F673F">
                            <w:fldChar w:fldCharType="separate"/>
                          </w:r>
                          <w:r w:rsidR="00613A5D">
                            <w:t>18</w:t>
                          </w:r>
                          <w:r w:rsidR="000F673F">
                            <w:fldChar w:fldCharType="end"/>
                          </w:r>
                        </w:p>
                        <w:p w14:paraId="666D32DF" w14:textId="77777777" w:rsidR="00532F9D" w:rsidRDefault="00532F9D">
                          <w:pPr>
                            <w:pStyle w:val="Huisstijl-Paginanummer"/>
                          </w:pPr>
                        </w:p>
                        <w:p w14:paraId="064576F2" w14:textId="77777777" w:rsidR="00532F9D" w:rsidRDefault="00532F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6BE5" id="_x0000_t202" coordsize="21600,21600" o:spt="202" path="m,l,21600r21600,l21600,xe">
              <v:stroke joinstyle="miter"/>
              <v:path gradientshapeok="t" o:connecttype="rect"/>
            </v:shapetype>
            <v:shape id="Text Box 6" o:spid="_x0000_s1027" type="#_x0000_t202" style="position:absolute;margin-left:446.8pt;margin-top:800.3pt;width:99.2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" strokecolor="white" strokeweight="0">
              <v:textbox inset="0,0,0,0">
                <w:txbxContent>
                  <w:p w14:paraId="76A6573A" w14:textId="402001A1" w:rsidR="00532F9D" w:rsidRDefault="00532F9D">
                    <w:pPr>
                      <w:pStyle w:val="Huisstijl-Paginanummer"/>
                      <w:jc w:val="right"/>
                    </w:pPr>
                    <w:r>
                      <w:t>Pagina </w:t>
                    </w:r>
                    <w:r>
                      <w:fldChar w:fldCharType="begin"/>
                    </w:r>
                    <w:r>
                      <w:instrText xml:space="preserve"> PAGE    \* MERGEFORMAT </w:instrText>
                    </w:r>
                    <w:r>
                      <w:fldChar w:fldCharType="separate"/>
                    </w:r>
                    <w:r w:rsidR="00613A5D">
                      <w:t>17</w:t>
                    </w:r>
                    <w:r>
                      <w:fldChar w:fldCharType="end"/>
                    </w:r>
                    <w:r>
                      <w:t> van </w:t>
                    </w:r>
                    <w:r w:rsidR="000F673F">
                      <w:fldChar w:fldCharType="begin"/>
                    </w:r>
                    <w:r w:rsidR="000F673F">
                      <w:instrText xml:space="preserve"> NUMPAGES  \* Arabic  \* MERGEFORMAT </w:instrText>
                    </w:r>
                    <w:r w:rsidR="000F673F">
                      <w:fldChar w:fldCharType="separate"/>
                    </w:r>
                    <w:r w:rsidR="00613A5D">
                      <w:t>18</w:t>
                    </w:r>
                    <w:r w:rsidR="000F673F">
                      <w:fldChar w:fldCharType="end"/>
                    </w:r>
                  </w:p>
                  <w:p w14:paraId="666D32DF" w14:textId="77777777" w:rsidR="00532F9D" w:rsidRDefault="00532F9D">
                    <w:pPr>
                      <w:pStyle w:val="Huisstijl-Paginanummer"/>
                    </w:pPr>
                  </w:p>
                  <w:p w14:paraId="064576F2" w14:textId="77777777" w:rsidR="00532F9D" w:rsidRDefault="00532F9D"/>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4557" w14:textId="77777777" w:rsidR="000F673F" w:rsidRDefault="000F673F">
      <w:r>
        <w:rPr>
          <w:color w:val="000000"/>
        </w:rPr>
        <w:separator/>
      </w:r>
    </w:p>
  </w:footnote>
  <w:footnote w:type="continuationSeparator" w:id="0">
    <w:p w14:paraId="15F9C507" w14:textId="77777777" w:rsidR="000F673F" w:rsidRDefault="000F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EE9A" w14:textId="6ACD51B0" w:rsidR="00532F9D" w:rsidRDefault="00532F9D"/>
  <w:p w14:paraId="2D3363A3" w14:textId="77777777" w:rsidR="00532F9D" w:rsidRDefault="00532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76E9" w14:textId="28679A06" w:rsidR="00532F9D" w:rsidRDefault="00532F9D"/>
  <w:tbl>
    <w:tblPr>
      <w:tblStyle w:val="TableGrid"/>
      <w:tblW w:w="2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
      <w:gridCol w:w="14"/>
      <w:gridCol w:w="2006"/>
    </w:tblGrid>
    <w:tr w:rsidR="00532F9D" w:rsidRPr="00791E34" w14:paraId="642EAD91" w14:textId="77777777" w:rsidTr="0063345C">
      <w:trPr>
        <w:trHeight w:val="295"/>
      </w:trPr>
      <w:tc>
        <w:tcPr>
          <w:tcW w:w="0" w:type="auto"/>
          <w:noWrap/>
        </w:tcPr>
        <w:p w14:paraId="02359620" w14:textId="77777777" w:rsidR="00532F9D" w:rsidRDefault="00532F9D" w:rsidP="003E7B76">
          <w:pPr>
            <w:pStyle w:val="Huisstijl-KoptekstRapportRubriceringvolgbladen"/>
            <w:framePr w:w="6237" w:h="527" w:hRule="exact" w:hSpace="181" w:wrap="around" w:vAnchor="page" w:hAnchor="page" w:x="3233" w:y="568"/>
          </w:pPr>
        </w:p>
      </w:tc>
      <w:tc>
        <w:tcPr>
          <w:tcW w:w="0" w:type="auto"/>
          <w:noWrap/>
        </w:tcPr>
        <w:p w14:paraId="5CCCF60E" w14:textId="721F5AB5" w:rsidR="00532F9D" w:rsidRPr="0067748F" w:rsidRDefault="00532F9D" w:rsidP="009F6D31">
          <w:pPr>
            <w:pStyle w:val="Huisstijl-KoptekstRapportvolgbladen"/>
            <w:framePr w:w="6237" w:h="527" w:hRule="exact" w:hSpace="181" w:wrap="around" w:vAnchor="page" w:hAnchor="page" w:x="3233" w:y="568"/>
            <w:rPr>
              <w:b w:val="0"/>
              <w:lang w:val="en-US"/>
            </w:rPr>
          </w:pPr>
          <w:r>
            <w:rPr>
              <w:b w:val="0"/>
              <w:lang w:val="en-US"/>
            </w:rPr>
            <w:t xml:space="preserve"> </w:t>
          </w:r>
        </w:p>
      </w:tc>
      <w:tc>
        <w:tcPr>
          <w:tcW w:w="0" w:type="auto"/>
          <w:noWrap/>
          <w:vAlign w:val="center"/>
        </w:tcPr>
        <w:p w14:paraId="3E086C47" w14:textId="19CA7963" w:rsidR="00532F9D" w:rsidRPr="008214B5" w:rsidRDefault="00532F9D" w:rsidP="00E44534">
          <w:pPr>
            <w:pStyle w:val="Huisstijl-KoptekstRapportvolgbladen"/>
            <w:framePr w:w="6237" w:h="527" w:hRule="exact" w:hSpace="181" w:wrap="around" w:vAnchor="page" w:hAnchor="page" w:x="3233" w:y="568"/>
            <w:rPr>
              <w:rStyle w:val="Huisstijl-KoptekstRapportdatum"/>
              <w:lang w:val="en-US"/>
            </w:rPr>
          </w:pPr>
          <w:r>
            <w:rPr>
              <w:rStyle w:val="Huisstijl-KoptekstRapportdatum"/>
              <w:lang w:val="en-US"/>
            </w:rPr>
            <w:t xml:space="preserve">CAM PROFILE </w:t>
          </w:r>
        </w:p>
      </w:tc>
    </w:tr>
  </w:tbl>
  <w:p w14:paraId="6DC58258" w14:textId="1BCC9D44" w:rsidR="00532F9D" w:rsidRPr="008214B5" w:rsidRDefault="00532F9D" w:rsidP="005E036D">
    <w:pPr>
      <w:pStyle w:val="Huisstijl-KoptekstRapportvolgbladen"/>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891"/>
    </w:tblGrid>
    <w:tr w:rsidR="00532F9D" w:rsidRPr="00791E34" w14:paraId="6B1CF4A4" w14:textId="77777777" w:rsidTr="003A392F">
      <w:tc>
        <w:tcPr>
          <w:tcW w:w="0" w:type="auto"/>
          <w:noWrap/>
        </w:tcPr>
        <w:p w14:paraId="683DD4E5" w14:textId="77777777" w:rsidR="00532F9D" w:rsidRDefault="00532F9D" w:rsidP="008214B5">
          <w:pPr>
            <w:pStyle w:val="Huisstijl-KoptekstRapportRubriceringvolgbladen"/>
            <w:framePr w:w="6237" w:h="527" w:hRule="exact" w:hSpace="181" w:wrap="around" w:vAnchor="page" w:hAnchor="page" w:x="2085" w:y="601"/>
          </w:pPr>
        </w:p>
      </w:tc>
      <w:tc>
        <w:tcPr>
          <w:tcW w:w="0" w:type="auto"/>
          <w:noWrap/>
        </w:tcPr>
        <w:p w14:paraId="271D5672" w14:textId="24DC2863" w:rsidR="00532F9D" w:rsidRPr="0067748F" w:rsidRDefault="00532F9D" w:rsidP="00E4590C">
          <w:pPr>
            <w:pStyle w:val="Huisstijl-KoptekstRapportvolgbladen"/>
            <w:framePr w:w="6237" w:h="527" w:hRule="exact" w:hSpace="181" w:wrap="around" w:vAnchor="page" w:hAnchor="page" w:x="2085" w:y="601"/>
            <w:rPr>
              <w:b w:val="0"/>
              <w:lang w:val="en-US"/>
            </w:rPr>
          </w:pPr>
        </w:p>
      </w:tc>
      <w:tc>
        <w:tcPr>
          <w:tcW w:w="0" w:type="auto"/>
          <w:noWrap/>
          <w:vAlign w:val="center"/>
        </w:tcPr>
        <w:p w14:paraId="2B8A138E" w14:textId="3B9E9C5A" w:rsidR="00532F9D" w:rsidRPr="008214B5" w:rsidRDefault="00532F9D" w:rsidP="00E44534">
          <w:pPr>
            <w:pStyle w:val="Huisstijl-KoptekstRapportvolgbladen"/>
            <w:framePr w:w="6237" w:h="527" w:hRule="exact" w:hSpace="181" w:wrap="around" w:vAnchor="page" w:hAnchor="page" w:x="2085" w:y="601"/>
            <w:rPr>
              <w:rStyle w:val="Huisstijl-KoptekstRapportdatum"/>
              <w:b/>
              <w:lang w:val="en-US"/>
            </w:rPr>
          </w:pPr>
          <w:r>
            <w:rPr>
              <w:rStyle w:val="Huisstijl-KoptekstRapportdatum"/>
              <w:lang w:val="en-US"/>
            </w:rPr>
            <w:t>CAM</w:t>
          </w:r>
          <w:r w:rsidRPr="004E3B38">
            <w:rPr>
              <w:rStyle w:val="Huisstijl-KoptekstRapportdatum"/>
              <w:lang w:val="en-US"/>
            </w:rPr>
            <w:t xml:space="preserve"> PROFILE </w:t>
          </w:r>
        </w:p>
      </w:tc>
    </w:tr>
  </w:tbl>
  <w:p w14:paraId="30F3ADDC" w14:textId="731D2BD6" w:rsidR="00532F9D" w:rsidRPr="00DF363C" w:rsidRDefault="00532F9D" w:rsidP="00285A22">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3A4B" w14:textId="54182E0C" w:rsidR="00532F9D" w:rsidRDefault="00532F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891"/>
      <w:gridCol w:w="6"/>
      <w:gridCol w:w="6"/>
      <w:gridCol w:w="6"/>
    </w:tblGrid>
    <w:tr w:rsidR="00532F9D" w:rsidRPr="00F30691" w14:paraId="4A4FBAA7" w14:textId="77777777" w:rsidTr="00925BE6">
      <w:tc>
        <w:tcPr>
          <w:tcW w:w="0" w:type="auto"/>
        </w:tcPr>
        <w:p w14:paraId="0B654676" w14:textId="40B9C8D1" w:rsidR="00532F9D" w:rsidRPr="003A392F" w:rsidRDefault="00532F9D" w:rsidP="00E4590C">
          <w:pPr>
            <w:pStyle w:val="Huisstijl-KoptekstRapportRubriceringvolgbladen"/>
            <w:framePr w:w="6237" w:h="527" w:hRule="exact" w:hSpace="181" w:wrap="around" w:vAnchor="page" w:hAnchor="page" w:x="3233" w:y="568"/>
            <w:rPr>
              <w:lang w:val="en-US"/>
            </w:rPr>
          </w:pPr>
        </w:p>
      </w:tc>
      <w:tc>
        <w:tcPr>
          <w:tcW w:w="0" w:type="auto"/>
          <w:vAlign w:val="center"/>
        </w:tcPr>
        <w:p w14:paraId="474CD18B" w14:textId="333A4F89" w:rsidR="00532F9D" w:rsidRPr="008214B5" w:rsidRDefault="00532F9D" w:rsidP="00E44534">
          <w:pPr>
            <w:pStyle w:val="Huisstijl-KoptekstRapportRubriceringvolgbladen"/>
            <w:framePr w:w="6237" w:h="527" w:hRule="exact" w:hSpace="181" w:wrap="around" w:vAnchor="page" w:hAnchor="page" w:x="3233" w:y="568"/>
            <w:rPr>
              <w:lang w:val="en-US"/>
            </w:rPr>
          </w:pPr>
          <w:r>
            <w:rPr>
              <w:rStyle w:val="Huisstijl-KoptekstRapportdatum"/>
              <w:lang w:val="en-US"/>
            </w:rPr>
            <w:t>CAM</w:t>
          </w:r>
          <w:r w:rsidRPr="00AE29DC">
            <w:rPr>
              <w:rStyle w:val="Huisstijl-KoptekstRapportdatum"/>
              <w:lang w:val="en-US"/>
            </w:rPr>
            <w:t xml:space="preserve"> PROFILE</w:t>
          </w:r>
        </w:p>
      </w:tc>
      <w:tc>
        <w:tcPr>
          <w:tcW w:w="0" w:type="auto"/>
          <w:noWrap/>
        </w:tcPr>
        <w:p w14:paraId="3DB429AF" w14:textId="36BCFDE7" w:rsidR="00532F9D" w:rsidRPr="008214B5" w:rsidRDefault="00532F9D" w:rsidP="008214B5">
          <w:pPr>
            <w:pStyle w:val="Huisstijl-KoptekstRapportRubriceringvolgbladen"/>
            <w:framePr w:w="6237" w:h="527" w:hRule="exact" w:hSpace="181" w:wrap="around" w:vAnchor="page" w:hAnchor="page" w:x="3233" w:y="568"/>
            <w:rPr>
              <w:lang w:val="en-US"/>
            </w:rPr>
          </w:pPr>
        </w:p>
      </w:tc>
      <w:tc>
        <w:tcPr>
          <w:tcW w:w="0" w:type="auto"/>
          <w:noWrap/>
        </w:tcPr>
        <w:p w14:paraId="43B001A1" w14:textId="56391DAE" w:rsidR="00532F9D" w:rsidRPr="008214B5" w:rsidRDefault="00532F9D" w:rsidP="008214B5">
          <w:pPr>
            <w:pStyle w:val="Huisstijl-KoptekstRapportvolgbladen"/>
            <w:framePr w:w="6237" w:h="527" w:hRule="exact" w:hSpace="181" w:wrap="around" w:vAnchor="page" w:hAnchor="page" w:x="3233" w:y="568"/>
            <w:rPr>
              <w:b w:val="0"/>
              <w:lang w:val="en-US"/>
            </w:rPr>
          </w:pPr>
        </w:p>
      </w:tc>
      <w:tc>
        <w:tcPr>
          <w:tcW w:w="0" w:type="auto"/>
          <w:noWrap/>
          <w:vAlign w:val="center"/>
        </w:tcPr>
        <w:p w14:paraId="523B5C46" w14:textId="478F0ED7" w:rsidR="00532F9D" w:rsidRPr="008214B5" w:rsidRDefault="00532F9D" w:rsidP="008214B5">
          <w:pPr>
            <w:pStyle w:val="Huisstijl-KoptekstRapportvolgbladen"/>
            <w:framePr w:w="6237" w:h="527" w:hRule="exact" w:hSpace="181" w:wrap="around" w:vAnchor="page" w:hAnchor="page" w:x="3233" w:y="568"/>
            <w:rPr>
              <w:rStyle w:val="Huisstijl-KoptekstRapportdatum"/>
              <w:lang w:val="en-US"/>
            </w:rPr>
          </w:pPr>
        </w:p>
      </w:tc>
    </w:tr>
  </w:tbl>
  <w:p w14:paraId="6FB86E9C" w14:textId="77777777" w:rsidR="00532F9D" w:rsidRPr="008214B5" w:rsidRDefault="00532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EAE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28DB68"/>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5A5C60"/>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9F66775C"/>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F8F8C3B6"/>
    <w:lvl w:ilvl="0">
      <w:start w:val="1"/>
      <w:numFmt w:val="bullet"/>
      <w:pStyle w:val="ListNumbe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4C9F2"/>
    <w:lvl w:ilvl="0">
      <w:start w:val="1"/>
      <w:numFmt w:val="bullet"/>
      <w:pStyle w:val="ListNumbe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8CA8E"/>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30155E"/>
    <w:lvl w:ilvl="0">
      <w:start w:val="1"/>
      <w:numFmt w:val="bullet"/>
      <w:pStyle w:val="ListNumbe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4F12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7034FBC4"/>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5C7630F"/>
    <w:multiLevelType w:val="multilevel"/>
    <w:tmpl w:val="1B9815E4"/>
    <w:lvl w:ilvl="0">
      <w:start w:val="1"/>
      <w:numFmt w:val="decimal"/>
      <w:pStyle w:val="HoofdstukGenummerd"/>
      <w:lvlText w:val="%1"/>
      <w:lvlJc w:val="left"/>
      <w:pPr>
        <w:tabs>
          <w:tab w:val="num" w:pos="0"/>
        </w:tabs>
        <w:ind w:left="0" w:hanging="1134"/>
      </w:pPr>
      <w:rPr>
        <w:rFonts w:ascii="Verdana" w:hAnsi="Verdana" w:cs="Times New Roman" w:hint="default"/>
        <w:b w:val="0"/>
        <w:i w:val="0"/>
        <w:sz w:val="24"/>
        <w:lang w:val="en-US"/>
      </w:rPr>
    </w:lvl>
    <w:lvl w:ilvl="1">
      <w:start w:val="1"/>
      <w:numFmt w:val="decimal"/>
      <w:pStyle w:val="Paragraaf"/>
      <w:lvlText w:val="%1.%2"/>
      <w:lvlJc w:val="left"/>
      <w:pPr>
        <w:tabs>
          <w:tab w:val="num" w:pos="0"/>
        </w:tabs>
        <w:ind w:left="0" w:hanging="1134"/>
      </w:pPr>
      <w:rPr>
        <w:rFonts w:ascii="Verdana" w:hAnsi="Verdana" w:cs="Times New Roman" w:hint="default"/>
        <w:b/>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10913619"/>
    <w:multiLevelType w:val="hybridMultilevel"/>
    <w:tmpl w:val="9D80CC84"/>
    <w:lvl w:ilvl="0" w:tplc="9A96F160">
      <w:numFmt w:val="bullet"/>
      <w:lvlText w:val="•"/>
      <w:lvlJc w:val="left"/>
      <w:pPr>
        <w:ind w:left="720" w:hanging="360"/>
      </w:pPr>
      <w:rPr>
        <w:rFonts w:ascii="Verdana" w:eastAsia="DejaVu San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1620B"/>
    <w:multiLevelType w:val="hybridMultilevel"/>
    <w:tmpl w:val="37B6D19C"/>
    <w:lvl w:ilvl="0" w:tplc="0CB266C6">
      <w:start w:val="1"/>
      <w:numFmt w:val="none"/>
      <w:pStyle w:val="BijlageOngenummerdKop"/>
      <w:lvlText w:val="Bijlage"/>
      <w:lvlJc w:val="left"/>
      <w:pPr>
        <w:tabs>
          <w:tab w:val="num" w:pos="0"/>
        </w:tabs>
        <w:ind w:hanging="1134"/>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6214A3"/>
    <w:multiLevelType w:val="hybridMultilevel"/>
    <w:tmpl w:val="BB88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3C9D"/>
    <w:multiLevelType w:val="multilevel"/>
    <w:tmpl w:val="E4924AEC"/>
    <w:lvl w:ilvl="0">
      <w:start w:val="1"/>
      <w:numFmt w:val="bullet"/>
      <w:pStyle w:val="OpsommingenRWS"/>
      <w:lvlText w:val=""/>
      <w:lvlJc w:val="left"/>
      <w:pPr>
        <w:tabs>
          <w:tab w:val="num" w:pos="227"/>
        </w:tabs>
        <w:ind w:left="227" w:hanging="227"/>
      </w:pPr>
      <w:rPr>
        <w:rFonts w:ascii="Symbol" w:hAnsi="Symbol" w:hint="default"/>
        <w:sz w:val="18"/>
      </w:rPr>
    </w:lvl>
    <w:lvl w:ilvl="1">
      <w:start w:val="1"/>
      <w:numFmt w:val="bullet"/>
      <w:lvlText w:val="–"/>
      <w:lvlJc w:val="left"/>
      <w:pPr>
        <w:tabs>
          <w:tab w:val="num" w:pos="454"/>
        </w:tabs>
        <w:ind w:left="454" w:hanging="227"/>
      </w:pPr>
      <w:rPr>
        <w:rFonts w:ascii="Verdana" w:hAnsi="Verdana" w:hint="default"/>
        <w:sz w:val="18"/>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4557CD9"/>
    <w:multiLevelType w:val="hybridMultilevel"/>
    <w:tmpl w:val="CC74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770466"/>
    <w:multiLevelType w:val="multilevel"/>
    <w:tmpl w:val="33606990"/>
    <w:lvl w:ilvl="0">
      <w:start w:val="1"/>
      <w:numFmt w:val="upperLetter"/>
      <w:pStyle w:val="BijlageGenummerdKop"/>
      <w:lvlText w:val="Bijlage %1"/>
      <w:lvlJc w:val="left"/>
      <w:pPr>
        <w:tabs>
          <w:tab w:val="num" w:pos="0"/>
        </w:tabs>
        <w:ind w:left="0" w:hanging="1134"/>
      </w:pPr>
      <w:rPr>
        <w:rFonts w:ascii="Verdana" w:hAnsi="Verdana" w:cs="Times New Roman" w:hint="default"/>
        <w:b w:val="0"/>
        <w:i w:val="0"/>
        <w:sz w:val="24"/>
      </w:rPr>
    </w:lvl>
    <w:lvl w:ilvl="1">
      <w:start w:val="1"/>
      <w:numFmt w:val="decimal"/>
      <w:pStyle w:val="BijlageGenummerdParagraaf"/>
      <w:lvlText w:val="%1.%2"/>
      <w:lvlJc w:val="left"/>
      <w:pPr>
        <w:tabs>
          <w:tab w:val="num" w:pos="0"/>
        </w:tabs>
        <w:ind w:left="0" w:hanging="1134"/>
      </w:pPr>
      <w:rPr>
        <w:rFonts w:cs="Times New Roman" w:hint="default"/>
      </w:rPr>
    </w:lvl>
    <w:lvl w:ilvl="2">
      <w:start w:val="1"/>
      <w:numFmt w:val="decimal"/>
      <w:pStyle w:val="BijlageGenummerdSubparagraaf"/>
      <w:lvlText w:val="%1.%2.%3"/>
      <w:lvlJc w:val="left"/>
      <w:pPr>
        <w:tabs>
          <w:tab w:val="num" w:pos="0"/>
        </w:tabs>
        <w:ind w:left="0" w:hanging="1134"/>
      </w:pPr>
      <w:rPr>
        <w:rFonts w:ascii="Verdana" w:hAnsi="Verdana" w:cs="Times New Roman" w:hint="default"/>
        <w:b w:val="0"/>
        <w:i/>
        <w:sz w:val="18"/>
      </w:rPr>
    </w:lvl>
    <w:lvl w:ilvl="3">
      <w:start w:val="1"/>
      <w:numFmt w:val="decimal"/>
      <w:lvlText w:val="%4."/>
      <w:lvlJc w:val="left"/>
      <w:pPr>
        <w:tabs>
          <w:tab w:val="num" w:pos="0"/>
        </w:tabs>
        <w:ind w:left="0" w:hanging="1134"/>
      </w:pPr>
      <w:rPr>
        <w:rFonts w:cs="Times New Roman" w:hint="default"/>
      </w:rPr>
    </w:lvl>
    <w:lvl w:ilvl="4">
      <w:start w:val="1"/>
      <w:numFmt w:val="lowerLetter"/>
      <w:lvlText w:val="%5."/>
      <w:lvlJc w:val="left"/>
      <w:pPr>
        <w:tabs>
          <w:tab w:val="num" w:pos="0"/>
        </w:tabs>
        <w:ind w:left="0" w:hanging="1134"/>
      </w:pPr>
      <w:rPr>
        <w:rFonts w:cs="Times New Roman" w:hint="default"/>
      </w:rPr>
    </w:lvl>
    <w:lvl w:ilvl="5">
      <w:start w:val="1"/>
      <w:numFmt w:val="lowerRoman"/>
      <w:lvlText w:val="%6."/>
      <w:lvlJc w:val="right"/>
      <w:pPr>
        <w:tabs>
          <w:tab w:val="num" w:pos="0"/>
        </w:tabs>
        <w:ind w:left="0" w:hanging="1134"/>
      </w:pPr>
      <w:rPr>
        <w:rFonts w:cs="Times New Roman" w:hint="default"/>
      </w:rPr>
    </w:lvl>
    <w:lvl w:ilvl="6">
      <w:start w:val="1"/>
      <w:numFmt w:val="decimal"/>
      <w:lvlText w:val="%7."/>
      <w:lvlJc w:val="left"/>
      <w:pPr>
        <w:tabs>
          <w:tab w:val="num" w:pos="0"/>
        </w:tabs>
        <w:ind w:left="0" w:hanging="1134"/>
      </w:pPr>
      <w:rPr>
        <w:rFonts w:cs="Times New Roman" w:hint="default"/>
      </w:rPr>
    </w:lvl>
    <w:lvl w:ilvl="7">
      <w:start w:val="1"/>
      <w:numFmt w:val="lowerLetter"/>
      <w:lvlText w:val="%8."/>
      <w:lvlJc w:val="left"/>
      <w:pPr>
        <w:tabs>
          <w:tab w:val="num" w:pos="0"/>
        </w:tabs>
        <w:ind w:left="0" w:hanging="1134"/>
      </w:pPr>
      <w:rPr>
        <w:rFonts w:cs="Times New Roman" w:hint="default"/>
      </w:rPr>
    </w:lvl>
    <w:lvl w:ilvl="8">
      <w:start w:val="1"/>
      <w:numFmt w:val="lowerRoman"/>
      <w:lvlText w:val="%9."/>
      <w:lvlJc w:val="right"/>
      <w:pPr>
        <w:tabs>
          <w:tab w:val="num" w:pos="0"/>
        </w:tabs>
        <w:ind w:left="0" w:hanging="1134"/>
      </w:pPr>
      <w:rPr>
        <w:rFonts w:cs="Times New Roman" w:hint="default"/>
      </w:rPr>
    </w:lvl>
  </w:abstractNum>
  <w:abstractNum w:abstractNumId="17" w15:restartNumberingAfterBreak="0">
    <w:nsid w:val="2A024721"/>
    <w:multiLevelType w:val="hybridMultilevel"/>
    <w:tmpl w:val="B48C0D22"/>
    <w:lvl w:ilvl="0" w:tplc="20467B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1C7437"/>
    <w:multiLevelType w:val="multilevel"/>
    <w:tmpl w:val="04130023"/>
    <w:styleLink w:val="Artikelsectie1"/>
    <w:lvl w:ilvl="0">
      <w:start w:val="1"/>
      <w:numFmt w:val="upperRoman"/>
      <w:lvlText w:val="Artikel %1."/>
      <w:lvlJc w:val="left"/>
      <w:pPr>
        <w:tabs>
          <w:tab w:val="num" w:pos="1800"/>
        </w:tabs>
      </w:pPr>
      <w:rPr>
        <w:rFonts w:cs="Times New Roman"/>
      </w:rPr>
    </w:lvl>
    <w:lvl w:ilvl="1">
      <w:start w:val="1"/>
      <w:numFmt w:val="decimalZero"/>
      <w:isLgl/>
      <w:lvlText w:val="Sectie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321F08A1"/>
    <w:multiLevelType w:val="multilevel"/>
    <w:tmpl w:val="F1004F24"/>
    <w:lvl w:ilvl="0">
      <w:start w:val="1"/>
      <w:numFmt w:val="bullet"/>
      <w:pStyle w:val="Opsomming-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0" w15:restartNumberingAfterBreak="0">
    <w:nsid w:val="3290784C"/>
    <w:multiLevelType w:val="hybridMultilevel"/>
    <w:tmpl w:val="B3C05D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37270BAE"/>
    <w:multiLevelType w:val="multilevel"/>
    <w:tmpl w:val="17DA5144"/>
    <w:lvl w:ilvl="0">
      <w:start w:val="1"/>
      <w:numFmt w:val="decimal"/>
      <w:pStyle w:val="Huisstijl-GenummerdHoofdstuk"/>
      <w:lvlText w:val="%1"/>
      <w:lvlJc w:val="left"/>
      <w:rPr>
        <w:rFonts w:cs="Times New Roman"/>
      </w:rPr>
    </w:lvl>
    <w:lvl w:ilvl="1">
      <w:start w:val="1"/>
      <w:numFmt w:val="decimal"/>
      <w:pStyle w:val="Huisstijl-Paragraaf"/>
      <w:lvlText w:val="%1.%2"/>
      <w:lvlJc w:val="left"/>
      <w:rPr>
        <w:rFonts w:cs="Times New Roman"/>
      </w:rPr>
    </w:lvl>
    <w:lvl w:ilvl="2">
      <w:start w:val="1"/>
      <w:numFmt w:val="decimal"/>
      <w:pStyle w:val="Huisstijl-Subparagraaf"/>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15:restartNumberingAfterBreak="0">
    <w:nsid w:val="374C2B9F"/>
    <w:multiLevelType w:val="hybridMultilevel"/>
    <w:tmpl w:val="6A7E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D0F21"/>
    <w:multiLevelType w:val="hybridMultilevel"/>
    <w:tmpl w:val="3F34118C"/>
    <w:lvl w:ilvl="0" w:tplc="E738F3D2">
      <w:start w:val="3"/>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285728"/>
    <w:multiLevelType w:val="multilevel"/>
    <w:tmpl w:val="FB5A65AE"/>
    <w:lvl w:ilvl="0">
      <w:start w:val="1"/>
      <w:numFmt w:val="decimal"/>
      <w:pStyle w:val="BijlageOngenummerdParagraaf"/>
      <w:lvlText w:val="%1"/>
      <w:lvlJc w:val="left"/>
      <w:pPr>
        <w:ind w:left="0" w:hanging="1134"/>
      </w:pPr>
      <w:rPr>
        <w:rFonts w:hint="default"/>
        <w:b/>
        <w:i w:val="0"/>
        <w:sz w:val="18"/>
      </w:rPr>
    </w:lvl>
    <w:lvl w:ilvl="1">
      <w:start w:val="1"/>
      <w:numFmt w:val="decimal"/>
      <w:pStyle w:val="BijlageOngenummerdSubparagraaf"/>
      <w:lvlText w:val="%1.%2"/>
      <w:lvlJc w:val="left"/>
      <w:pPr>
        <w:ind w:left="0" w:hanging="1134"/>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6236C62"/>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82B70A2"/>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437057"/>
    <w:multiLevelType w:val="multilevel"/>
    <w:tmpl w:val="54B2C3E6"/>
    <w:lvl w:ilvl="0">
      <w:start w:val="1"/>
      <w:numFmt w:val="upperLetter"/>
      <w:lvlText w:val="Bijlage %1"/>
      <w:lvlJc w:val="left"/>
      <w:pPr>
        <w:tabs>
          <w:tab w:val="num" w:pos="0"/>
        </w:tabs>
        <w:ind w:left="0" w:firstLine="0"/>
      </w:pPr>
      <w:rPr>
        <w:rFonts w:ascii="Verdana" w:hAnsi="Verdana" w:cs="Times New Roman" w:hint="default"/>
        <w:b w:val="0"/>
        <w:i w:val="0"/>
        <w:sz w:val="24"/>
      </w:rPr>
    </w:lvl>
    <w:lvl w:ilvl="1">
      <w:start w:val="1"/>
      <w:numFmt w:val="decimal"/>
      <w:lvlText w:val="%1.%2"/>
      <w:lvlJc w:val="left"/>
      <w:pPr>
        <w:tabs>
          <w:tab w:val="num" w:pos="0"/>
        </w:tabs>
        <w:ind w:left="0" w:hanging="1134"/>
      </w:pPr>
      <w:rPr>
        <w:rFonts w:ascii="Verdana" w:hAnsi="Verdana" w:cs="Times New Roman" w:hint="default"/>
        <w:b/>
        <w:i w:val="0"/>
        <w:sz w:val="18"/>
      </w:rPr>
    </w:lvl>
    <w:lvl w:ilvl="2">
      <w:start w:val="1"/>
      <w:numFmt w:val="decimal"/>
      <w:lvlText w:val="%1.%2.%3"/>
      <w:lvlJc w:val="left"/>
      <w:pPr>
        <w:tabs>
          <w:tab w:val="num" w:pos="0"/>
        </w:tabs>
        <w:ind w:left="0" w:hanging="1134"/>
      </w:pPr>
      <w:rPr>
        <w:rFonts w:ascii="Verdana" w:hAnsi="Verdana" w:cs="Times New Roman" w:hint="default"/>
        <w:b w:val="0"/>
        <w:i/>
        <w:sz w:val="18"/>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15:restartNumberingAfterBreak="0">
    <w:nsid w:val="5D7227E3"/>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CC7F89"/>
    <w:multiLevelType w:val="multilevel"/>
    <w:tmpl w:val="C2F828F0"/>
    <w:lvl w:ilvl="0">
      <w:start w:val="1"/>
      <w:numFmt w:val="decimal"/>
      <w:pStyle w:val="Opsomming-cijfer"/>
      <w:lvlText w:val="%1"/>
      <w:lvlJc w:val="left"/>
      <w:pPr>
        <w:tabs>
          <w:tab w:val="num" w:pos="227"/>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30" w15:restartNumberingAfterBreak="0">
    <w:nsid w:val="70360A51"/>
    <w:multiLevelType w:val="multilevel"/>
    <w:tmpl w:val="04130023"/>
    <w:styleLink w:val="ArticleSection"/>
    <w:lvl w:ilvl="0">
      <w:start w:val="1"/>
      <w:numFmt w:val="upperRoman"/>
      <w:lvlText w:val="Artikel %1."/>
      <w:lvlJc w:val="left"/>
      <w:rPr>
        <w:rFonts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1" w15:restartNumberingAfterBreak="0">
    <w:nsid w:val="71690C5A"/>
    <w:multiLevelType w:val="hybridMultilevel"/>
    <w:tmpl w:val="A9FEF084"/>
    <w:lvl w:ilvl="0" w:tplc="8D24372A">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5722F"/>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0"/>
  </w:num>
  <w:num w:numId="13">
    <w:abstractNumId w:val="27"/>
  </w:num>
  <w:num w:numId="14">
    <w:abstractNumId w:val="12"/>
  </w:num>
  <w:num w:numId="15">
    <w:abstractNumId w:val="19"/>
  </w:num>
  <w:num w:numId="16">
    <w:abstractNumId w:val="29"/>
  </w:num>
  <w:num w:numId="17">
    <w:abstractNumId w:val="10"/>
  </w:num>
  <w:num w:numId="18">
    <w:abstractNumId w:val="32"/>
  </w:num>
  <w:num w:numId="19">
    <w:abstractNumId w:val="25"/>
  </w:num>
  <w:num w:numId="20">
    <w:abstractNumId w:val="18"/>
  </w:num>
  <w:num w:numId="21">
    <w:abstractNumId w:val="16"/>
  </w:num>
  <w:num w:numId="22">
    <w:abstractNumId w:val="24"/>
  </w:num>
  <w:num w:numId="23">
    <w:abstractNumId w:val="14"/>
  </w:num>
  <w:num w:numId="24">
    <w:abstractNumId w:val="20"/>
  </w:num>
  <w:num w:numId="25">
    <w:abstractNumId w:val="31"/>
  </w:num>
  <w:num w:numId="26">
    <w:abstractNumId w:val="15"/>
  </w:num>
  <w:num w:numId="27">
    <w:abstractNumId w:val="28"/>
  </w:num>
  <w:num w:numId="28">
    <w:abstractNumId w:val="26"/>
  </w:num>
  <w:num w:numId="29">
    <w:abstractNumId w:val="23"/>
  </w:num>
  <w:num w:numId="30">
    <w:abstractNumId w:val="22"/>
  </w:num>
  <w:num w:numId="31">
    <w:abstractNumId w:val="17"/>
  </w:num>
  <w:num w:numId="32">
    <w:abstractNumId w:val="13"/>
  </w:num>
  <w:num w:numId="3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36"/>
    <w:rsid w:val="0000088A"/>
    <w:rsid w:val="0000196B"/>
    <w:rsid w:val="000039F6"/>
    <w:rsid w:val="0000424B"/>
    <w:rsid w:val="00005163"/>
    <w:rsid w:val="000055AF"/>
    <w:rsid w:val="000074E6"/>
    <w:rsid w:val="0001106A"/>
    <w:rsid w:val="00011AF2"/>
    <w:rsid w:val="000123EE"/>
    <w:rsid w:val="00013240"/>
    <w:rsid w:val="00016C34"/>
    <w:rsid w:val="000171D9"/>
    <w:rsid w:val="00017875"/>
    <w:rsid w:val="000222D2"/>
    <w:rsid w:val="00022F1C"/>
    <w:rsid w:val="00027594"/>
    <w:rsid w:val="000305CC"/>
    <w:rsid w:val="00034056"/>
    <w:rsid w:val="00040CD8"/>
    <w:rsid w:val="0004319D"/>
    <w:rsid w:val="00045324"/>
    <w:rsid w:val="000509E5"/>
    <w:rsid w:val="00051E9C"/>
    <w:rsid w:val="00052E55"/>
    <w:rsid w:val="0005567B"/>
    <w:rsid w:val="00060A27"/>
    <w:rsid w:val="00063B3D"/>
    <w:rsid w:val="000644F9"/>
    <w:rsid w:val="000662CB"/>
    <w:rsid w:val="000679E7"/>
    <w:rsid w:val="00074145"/>
    <w:rsid w:val="00080823"/>
    <w:rsid w:val="0008513D"/>
    <w:rsid w:val="00090E77"/>
    <w:rsid w:val="000954D4"/>
    <w:rsid w:val="00096C3A"/>
    <w:rsid w:val="0009707B"/>
    <w:rsid w:val="000A071E"/>
    <w:rsid w:val="000A0998"/>
    <w:rsid w:val="000A14A4"/>
    <w:rsid w:val="000A210B"/>
    <w:rsid w:val="000A483E"/>
    <w:rsid w:val="000B3E05"/>
    <w:rsid w:val="000B611B"/>
    <w:rsid w:val="000B7969"/>
    <w:rsid w:val="000B7C06"/>
    <w:rsid w:val="000D040B"/>
    <w:rsid w:val="000D461F"/>
    <w:rsid w:val="000D6E0B"/>
    <w:rsid w:val="000D7DEE"/>
    <w:rsid w:val="000E1CBA"/>
    <w:rsid w:val="000E3474"/>
    <w:rsid w:val="000E544C"/>
    <w:rsid w:val="000E71A8"/>
    <w:rsid w:val="000E7501"/>
    <w:rsid w:val="000F208B"/>
    <w:rsid w:val="000F4504"/>
    <w:rsid w:val="000F5F30"/>
    <w:rsid w:val="000F673F"/>
    <w:rsid w:val="000F6D73"/>
    <w:rsid w:val="000F7179"/>
    <w:rsid w:val="001013D2"/>
    <w:rsid w:val="001020A4"/>
    <w:rsid w:val="001020F5"/>
    <w:rsid w:val="001064B0"/>
    <w:rsid w:val="001079CF"/>
    <w:rsid w:val="00110500"/>
    <w:rsid w:val="0011358D"/>
    <w:rsid w:val="0011426A"/>
    <w:rsid w:val="00121EA0"/>
    <w:rsid w:val="0012259D"/>
    <w:rsid w:val="00125123"/>
    <w:rsid w:val="0012636A"/>
    <w:rsid w:val="00135FCD"/>
    <w:rsid w:val="00140CA6"/>
    <w:rsid w:val="001417B7"/>
    <w:rsid w:val="00141C07"/>
    <w:rsid w:val="001425DB"/>
    <w:rsid w:val="001430E6"/>
    <w:rsid w:val="00144E15"/>
    <w:rsid w:val="00145283"/>
    <w:rsid w:val="001468DA"/>
    <w:rsid w:val="001504D6"/>
    <w:rsid w:val="001611EF"/>
    <w:rsid w:val="00167A30"/>
    <w:rsid w:val="00167E39"/>
    <w:rsid w:val="001719DE"/>
    <w:rsid w:val="00173F51"/>
    <w:rsid w:val="0017552D"/>
    <w:rsid w:val="00176464"/>
    <w:rsid w:val="001825DD"/>
    <w:rsid w:val="00185805"/>
    <w:rsid w:val="00185F88"/>
    <w:rsid w:val="001900C1"/>
    <w:rsid w:val="00192E01"/>
    <w:rsid w:val="00194DC7"/>
    <w:rsid w:val="00194E56"/>
    <w:rsid w:val="00194EF7"/>
    <w:rsid w:val="0019517C"/>
    <w:rsid w:val="00195BF6"/>
    <w:rsid w:val="001A0F7A"/>
    <w:rsid w:val="001B3176"/>
    <w:rsid w:val="001B347B"/>
    <w:rsid w:val="001B45C5"/>
    <w:rsid w:val="001B4E2E"/>
    <w:rsid w:val="001B54AF"/>
    <w:rsid w:val="001C171B"/>
    <w:rsid w:val="001C2CD1"/>
    <w:rsid w:val="001C3F86"/>
    <w:rsid w:val="001C406D"/>
    <w:rsid w:val="001C5326"/>
    <w:rsid w:val="001C5A87"/>
    <w:rsid w:val="001C770B"/>
    <w:rsid w:val="001D2C7C"/>
    <w:rsid w:val="001D326A"/>
    <w:rsid w:val="001D6C5E"/>
    <w:rsid w:val="001E3C88"/>
    <w:rsid w:val="001F1194"/>
    <w:rsid w:val="001F7A5C"/>
    <w:rsid w:val="00200942"/>
    <w:rsid w:val="00204A4B"/>
    <w:rsid w:val="00205235"/>
    <w:rsid w:val="002146CF"/>
    <w:rsid w:val="002153F3"/>
    <w:rsid w:val="002211B1"/>
    <w:rsid w:val="0022171A"/>
    <w:rsid w:val="002223FE"/>
    <w:rsid w:val="0022513E"/>
    <w:rsid w:val="002278C0"/>
    <w:rsid w:val="00231C7F"/>
    <w:rsid w:val="00232421"/>
    <w:rsid w:val="0023276B"/>
    <w:rsid w:val="00236EE9"/>
    <w:rsid w:val="0023799D"/>
    <w:rsid w:val="002406B2"/>
    <w:rsid w:val="00242C11"/>
    <w:rsid w:val="002433D9"/>
    <w:rsid w:val="0024344D"/>
    <w:rsid w:val="00245887"/>
    <w:rsid w:val="00246377"/>
    <w:rsid w:val="00250BD5"/>
    <w:rsid w:val="00251DF6"/>
    <w:rsid w:val="00252A90"/>
    <w:rsid w:val="0025478D"/>
    <w:rsid w:val="002551D3"/>
    <w:rsid w:val="00255943"/>
    <w:rsid w:val="00255968"/>
    <w:rsid w:val="002575DD"/>
    <w:rsid w:val="0025778D"/>
    <w:rsid w:val="00260AA2"/>
    <w:rsid w:val="002627F5"/>
    <w:rsid w:val="00262FD5"/>
    <w:rsid w:val="00264BCB"/>
    <w:rsid w:val="00265448"/>
    <w:rsid w:val="00265991"/>
    <w:rsid w:val="00265E9C"/>
    <w:rsid w:val="00266804"/>
    <w:rsid w:val="00274146"/>
    <w:rsid w:val="00274835"/>
    <w:rsid w:val="00274987"/>
    <w:rsid w:val="00282064"/>
    <w:rsid w:val="002831DD"/>
    <w:rsid w:val="00285A22"/>
    <w:rsid w:val="0028730D"/>
    <w:rsid w:val="00290989"/>
    <w:rsid w:val="00291C4A"/>
    <w:rsid w:val="00292363"/>
    <w:rsid w:val="00293760"/>
    <w:rsid w:val="002958CC"/>
    <w:rsid w:val="0029700C"/>
    <w:rsid w:val="00297A35"/>
    <w:rsid w:val="002A2BC7"/>
    <w:rsid w:val="002A5D3A"/>
    <w:rsid w:val="002B03EE"/>
    <w:rsid w:val="002B0EFD"/>
    <w:rsid w:val="002B1C00"/>
    <w:rsid w:val="002B251A"/>
    <w:rsid w:val="002B2558"/>
    <w:rsid w:val="002B2C22"/>
    <w:rsid w:val="002B45A1"/>
    <w:rsid w:val="002C1EFF"/>
    <w:rsid w:val="002C27F3"/>
    <w:rsid w:val="002D076B"/>
    <w:rsid w:val="002D3198"/>
    <w:rsid w:val="002D325A"/>
    <w:rsid w:val="002D3AB7"/>
    <w:rsid w:val="002D4022"/>
    <w:rsid w:val="002D4EA4"/>
    <w:rsid w:val="002D7416"/>
    <w:rsid w:val="002E2863"/>
    <w:rsid w:val="002E3B0C"/>
    <w:rsid w:val="002E3D19"/>
    <w:rsid w:val="002E6F25"/>
    <w:rsid w:val="002F22AC"/>
    <w:rsid w:val="002F463E"/>
    <w:rsid w:val="002F6C5B"/>
    <w:rsid w:val="002F75B0"/>
    <w:rsid w:val="00300A71"/>
    <w:rsid w:val="00302702"/>
    <w:rsid w:val="00304B6F"/>
    <w:rsid w:val="0031275D"/>
    <w:rsid w:val="00313977"/>
    <w:rsid w:val="00314578"/>
    <w:rsid w:val="00316AA3"/>
    <w:rsid w:val="00323636"/>
    <w:rsid w:val="00324A21"/>
    <w:rsid w:val="0032619B"/>
    <w:rsid w:val="003353EA"/>
    <w:rsid w:val="00336AC8"/>
    <w:rsid w:val="00337E75"/>
    <w:rsid w:val="00340C0E"/>
    <w:rsid w:val="0034154C"/>
    <w:rsid w:val="00342039"/>
    <w:rsid w:val="003465D1"/>
    <w:rsid w:val="003479E1"/>
    <w:rsid w:val="00350874"/>
    <w:rsid w:val="00353079"/>
    <w:rsid w:val="00355274"/>
    <w:rsid w:val="0035786B"/>
    <w:rsid w:val="003601AC"/>
    <w:rsid w:val="00364A6C"/>
    <w:rsid w:val="003668AE"/>
    <w:rsid w:val="00366EC5"/>
    <w:rsid w:val="00367338"/>
    <w:rsid w:val="00367400"/>
    <w:rsid w:val="003707F1"/>
    <w:rsid w:val="00372D33"/>
    <w:rsid w:val="003839B4"/>
    <w:rsid w:val="0038503B"/>
    <w:rsid w:val="003931CD"/>
    <w:rsid w:val="00393E38"/>
    <w:rsid w:val="003959E6"/>
    <w:rsid w:val="00397695"/>
    <w:rsid w:val="003A392F"/>
    <w:rsid w:val="003B2103"/>
    <w:rsid w:val="003B2CEC"/>
    <w:rsid w:val="003B2ED1"/>
    <w:rsid w:val="003B2F01"/>
    <w:rsid w:val="003B470C"/>
    <w:rsid w:val="003B499F"/>
    <w:rsid w:val="003B5801"/>
    <w:rsid w:val="003C2D60"/>
    <w:rsid w:val="003C6C18"/>
    <w:rsid w:val="003D3CC0"/>
    <w:rsid w:val="003D4282"/>
    <w:rsid w:val="003D5823"/>
    <w:rsid w:val="003D6F6D"/>
    <w:rsid w:val="003E79AD"/>
    <w:rsid w:val="003E7B20"/>
    <w:rsid w:val="003E7B76"/>
    <w:rsid w:val="003F2780"/>
    <w:rsid w:val="003F451F"/>
    <w:rsid w:val="003F512A"/>
    <w:rsid w:val="003F563A"/>
    <w:rsid w:val="003F57C4"/>
    <w:rsid w:val="003F671D"/>
    <w:rsid w:val="003F6786"/>
    <w:rsid w:val="0040493D"/>
    <w:rsid w:val="00405DF5"/>
    <w:rsid w:val="004066EE"/>
    <w:rsid w:val="004072D9"/>
    <w:rsid w:val="00414F74"/>
    <w:rsid w:val="00415B75"/>
    <w:rsid w:val="004167F7"/>
    <w:rsid w:val="00416A38"/>
    <w:rsid w:val="00416E8A"/>
    <w:rsid w:val="00421391"/>
    <w:rsid w:val="0042593E"/>
    <w:rsid w:val="00426EAA"/>
    <w:rsid w:val="00426F34"/>
    <w:rsid w:val="004272B6"/>
    <w:rsid w:val="004329EB"/>
    <w:rsid w:val="00433BF4"/>
    <w:rsid w:val="00434CB4"/>
    <w:rsid w:val="0043552C"/>
    <w:rsid w:val="00437A33"/>
    <w:rsid w:val="00440B35"/>
    <w:rsid w:val="00446487"/>
    <w:rsid w:val="004469AD"/>
    <w:rsid w:val="00452287"/>
    <w:rsid w:val="004535EE"/>
    <w:rsid w:val="00454C85"/>
    <w:rsid w:val="00454FD5"/>
    <w:rsid w:val="004553F0"/>
    <w:rsid w:val="00457D57"/>
    <w:rsid w:val="0046168A"/>
    <w:rsid w:val="00473440"/>
    <w:rsid w:val="00476D03"/>
    <w:rsid w:val="00477F1F"/>
    <w:rsid w:val="00480B61"/>
    <w:rsid w:val="004857F7"/>
    <w:rsid w:val="0048592D"/>
    <w:rsid w:val="00487998"/>
    <w:rsid w:val="004909D4"/>
    <w:rsid w:val="00492BED"/>
    <w:rsid w:val="00494473"/>
    <w:rsid w:val="00495061"/>
    <w:rsid w:val="004963F6"/>
    <w:rsid w:val="00496B74"/>
    <w:rsid w:val="004A24CC"/>
    <w:rsid w:val="004A365F"/>
    <w:rsid w:val="004A6B1F"/>
    <w:rsid w:val="004B15CD"/>
    <w:rsid w:val="004B1899"/>
    <w:rsid w:val="004B3070"/>
    <w:rsid w:val="004B308B"/>
    <w:rsid w:val="004B3A6C"/>
    <w:rsid w:val="004B640D"/>
    <w:rsid w:val="004B7A96"/>
    <w:rsid w:val="004C229D"/>
    <w:rsid w:val="004C51CF"/>
    <w:rsid w:val="004C5754"/>
    <w:rsid w:val="004C74BD"/>
    <w:rsid w:val="004D0832"/>
    <w:rsid w:val="004D1885"/>
    <w:rsid w:val="004D214A"/>
    <w:rsid w:val="004D2666"/>
    <w:rsid w:val="004D2BA7"/>
    <w:rsid w:val="004E1B54"/>
    <w:rsid w:val="004E248E"/>
    <w:rsid w:val="004E2CB6"/>
    <w:rsid w:val="004E2FDD"/>
    <w:rsid w:val="004E3B38"/>
    <w:rsid w:val="004E4D09"/>
    <w:rsid w:val="004E5D13"/>
    <w:rsid w:val="004F47B6"/>
    <w:rsid w:val="004F58AA"/>
    <w:rsid w:val="00503ED1"/>
    <w:rsid w:val="00504CFE"/>
    <w:rsid w:val="00506E04"/>
    <w:rsid w:val="00507E75"/>
    <w:rsid w:val="00514755"/>
    <w:rsid w:val="0051491B"/>
    <w:rsid w:val="00515C81"/>
    <w:rsid w:val="005176E1"/>
    <w:rsid w:val="00521297"/>
    <w:rsid w:val="005221C9"/>
    <w:rsid w:val="005262DD"/>
    <w:rsid w:val="00527059"/>
    <w:rsid w:val="00527460"/>
    <w:rsid w:val="00527A18"/>
    <w:rsid w:val="00532F9D"/>
    <w:rsid w:val="00535554"/>
    <w:rsid w:val="005373D2"/>
    <w:rsid w:val="00542249"/>
    <w:rsid w:val="00544386"/>
    <w:rsid w:val="005518FD"/>
    <w:rsid w:val="00560969"/>
    <w:rsid w:val="00561DD1"/>
    <w:rsid w:val="00564F75"/>
    <w:rsid w:val="00570C3C"/>
    <w:rsid w:val="00573E09"/>
    <w:rsid w:val="005775E7"/>
    <w:rsid w:val="00577955"/>
    <w:rsid w:val="00580CB6"/>
    <w:rsid w:val="00586529"/>
    <w:rsid w:val="00586F58"/>
    <w:rsid w:val="00591D1B"/>
    <w:rsid w:val="00593E3F"/>
    <w:rsid w:val="0059517E"/>
    <w:rsid w:val="005A2874"/>
    <w:rsid w:val="005A30A4"/>
    <w:rsid w:val="005A387B"/>
    <w:rsid w:val="005A3BFD"/>
    <w:rsid w:val="005A5012"/>
    <w:rsid w:val="005A5665"/>
    <w:rsid w:val="005B04E3"/>
    <w:rsid w:val="005B1D90"/>
    <w:rsid w:val="005B215B"/>
    <w:rsid w:val="005B3100"/>
    <w:rsid w:val="005B3434"/>
    <w:rsid w:val="005C1D7D"/>
    <w:rsid w:val="005C5B5F"/>
    <w:rsid w:val="005D0568"/>
    <w:rsid w:val="005D7295"/>
    <w:rsid w:val="005E0285"/>
    <w:rsid w:val="005E036D"/>
    <w:rsid w:val="005E5231"/>
    <w:rsid w:val="005E5702"/>
    <w:rsid w:val="005E5FA7"/>
    <w:rsid w:val="005F2585"/>
    <w:rsid w:val="005F4DA5"/>
    <w:rsid w:val="005F5A76"/>
    <w:rsid w:val="00600698"/>
    <w:rsid w:val="00610E62"/>
    <w:rsid w:val="00612800"/>
    <w:rsid w:val="00613A5D"/>
    <w:rsid w:val="0061423E"/>
    <w:rsid w:val="00614838"/>
    <w:rsid w:val="00620064"/>
    <w:rsid w:val="00622056"/>
    <w:rsid w:val="006224D1"/>
    <w:rsid w:val="00623F5E"/>
    <w:rsid w:val="006253E4"/>
    <w:rsid w:val="00631F4C"/>
    <w:rsid w:val="0063286A"/>
    <w:rsid w:val="0063345C"/>
    <w:rsid w:val="006336DB"/>
    <w:rsid w:val="00634E5B"/>
    <w:rsid w:val="00635CC5"/>
    <w:rsid w:val="00637FF6"/>
    <w:rsid w:val="00644079"/>
    <w:rsid w:val="00645A2C"/>
    <w:rsid w:val="00654A44"/>
    <w:rsid w:val="00654CE6"/>
    <w:rsid w:val="00656DC6"/>
    <w:rsid w:val="00660027"/>
    <w:rsid w:val="00660E0C"/>
    <w:rsid w:val="006625CB"/>
    <w:rsid w:val="006638E9"/>
    <w:rsid w:val="00666443"/>
    <w:rsid w:val="006666C4"/>
    <w:rsid w:val="00666955"/>
    <w:rsid w:val="00666BD8"/>
    <w:rsid w:val="00666C92"/>
    <w:rsid w:val="0067748F"/>
    <w:rsid w:val="006828CE"/>
    <w:rsid w:val="0068444D"/>
    <w:rsid w:val="006875F8"/>
    <w:rsid w:val="00687628"/>
    <w:rsid w:val="00691FEF"/>
    <w:rsid w:val="006929BE"/>
    <w:rsid w:val="006943D0"/>
    <w:rsid w:val="006946BF"/>
    <w:rsid w:val="00695740"/>
    <w:rsid w:val="006A2A7A"/>
    <w:rsid w:val="006A55A4"/>
    <w:rsid w:val="006A5C8D"/>
    <w:rsid w:val="006A6F73"/>
    <w:rsid w:val="006B1439"/>
    <w:rsid w:val="006B1E97"/>
    <w:rsid w:val="006B3CD5"/>
    <w:rsid w:val="006B3D8C"/>
    <w:rsid w:val="006B4484"/>
    <w:rsid w:val="006B45D5"/>
    <w:rsid w:val="006C0CA7"/>
    <w:rsid w:val="006C0EF2"/>
    <w:rsid w:val="006C1A60"/>
    <w:rsid w:val="006C3B2D"/>
    <w:rsid w:val="006C41F8"/>
    <w:rsid w:val="006C5363"/>
    <w:rsid w:val="006D2464"/>
    <w:rsid w:val="006D687C"/>
    <w:rsid w:val="006E27D1"/>
    <w:rsid w:val="006E2A70"/>
    <w:rsid w:val="006E61C0"/>
    <w:rsid w:val="006F0CE9"/>
    <w:rsid w:val="006F13CB"/>
    <w:rsid w:val="006F2527"/>
    <w:rsid w:val="006F43E8"/>
    <w:rsid w:val="006F535C"/>
    <w:rsid w:val="006F6B14"/>
    <w:rsid w:val="00700DA6"/>
    <w:rsid w:val="00702183"/>
    <w:rsid w:val="00702507"/>
    <w:rsid w:val="00702DEB"/>
    <w:rsid w:val="00706BE4"/>
    <w:rsid w:val="00707205"/>
    <w:rsid w:val="00712F35"/>
    <w:rsid w:val="007155E8"/>
    <w:rsid w:val="00716D1A"/>
    <w:rsid w:val="007209FC"/>
    <w:rsid w:val="00726506"/>
    <w:rsid w:val="0073185D"/>
    <w:rsid w:val="00733781"/>
    <w:rsid w:val="00737004"/>
    <w:rsid w:val="007408AC"/>
    <w:rsid w:val="00740EE9"/>
    <w:rsid w:val="007501F6"/>
    <w:rsid w:val="0075097F"/>
    <w:rsid w:val="00750F88"/>
    <w:rsid w:val="007516FF"/>
    <w:rsid w:val="00752910"/>
    <w:rsid w:val="007536B9"/>
    <w:rsid w:val="0075414C"/>
    <w:rsid w:val="00756F41"/>
    <w:rsid w:val="0076083A"/>
    <w:rsid w:val="0076546C"/>
    <w:rsid w:val="007707B1"/>
    <w:rsid w:val="00773FFE"/>
    <w:rsid w:val="00774D18"/>
    <w:rsid w:val="007757A1"/>
    <w:rsid w:val="00776E10"/>
    <w:rsid w:val="007778D8"/>
    <w:rsid w:val="00781E71"/>
    <w:rsid w:val="0078541B"/>
    <w:rsid w:val="00785B1D"/>
    <w:rsid w:val="00790560"/>
    <w:rsid w:val="00791E34"/>
    <w:rsid w:val="007930A6"/>
    <w:rsid w:val="0079720E"/>
    <w:rsid w:val="00797EDC"/>
    <w:rsid w:val="007A4BF3"/>
    <w:rsid w:val="007B0737"/>
    <w:rsid w:val="007B1620"/>
    <w:rsid w:val="007B4AD1"/>
    <w:rsid w:val="007C3CB3"/>
    <w:rsid w:val="007C45BA"/>
    <w:rsid w:val="007C6C65"/>
    <w:rsid w:val="007C77F0"/>
    <w:rsid w:val="007D3462"/>
    <w:rsid w:val="007D3764"/>
    <w:rsid w:val="007D476B"/>
    <w:rsid w:val="007E12FD"/>
    <w:rsid w:val="007E356B"/>
    <w:rsid w:val="007E51CD"/>
    <w:rsid w:val="007E5285"/>
    <w:rsid w:val="007E6266"/>
    <w:rsid w:val="007E72DC"/>
    <w:rsid w:val="007F45E2"/>
    <w:rsid w:val="007F4810"/>
    <w:rsid w:val="007F7AD2"/>
    <w:rsid w:val="00800F67"/>
    <w:rsid w:val="00804862"/>
    <w:rsid w:val="0080495B"/>
    <w:rsid w:val="00811BF5"/>
    <w:rsid w:val="0081431C"/>
    <w:rsid w:val="008150E5"/>
    <w:rsid w:val="008214B5"/>
    <w:rsid w:val="00822C4C"/>
    <w:rsid w:val="008233BA"/>
    <w:rsid w:val="00823537"/>
    <w:rsid w:val="00825F4A"/>
    <w:rsid w:val="0082668D"/>
    <w:rsid w:val="008301A2"/>
    <w:rsid w:val="008311A2"/>
    <w:rsid w:val="0083231A"/>
    <w:rsid w:val="00832D6B"/>
    <w:rsid w:val="00832ECD"/>
    <w:rsid w:val="00834B20"/>
    <w:rsid w:val="00834D65"/>
    <w:rsid w:val="00837587"/>
    <w:rsid w:val="008404EC"/>
    <w:rsid w:val="00840D78"/>
    <w:rsid w:val="0084247B"/>
    <w:rsid w:val="00846B26"/>
    <w:rsid w:val="00847F98"/>
    <w:rsid w:val="0085003B"/>
    <w:rsid w:val="00852D38"/>
    <w:rsid w:val="0085467D"/>
    <w:rsid w:val="00854BB0"/>
    <w:rsid w:val="008564A2"/>
    <w:rsid w:val="00856749"/>
    <w:rsid w:val="00861AB6"/>
    <w:rsid w:val="008623DA"/>
    <w:rsid w:val="00865B6D"/>
    <w:rsid w:val="00866030"/>
    <w:rsid w:val="00871FFC"/>
    <w:rsid w:val="008722E5"/>
    <w:rsid w:val="0088122F"/>
    <w:rsid w:val="0088234F"/>
    <w:rsid w:val="008824FB"/>
    <w:rsid w:val="008848DE"/>
    <w:rsid w:val="00886CA1"/>
    <w:rsid w:val="0088779B"/>
    <w:rsid w:val="00894DF8"/>
    <w:rsid w:val="00895E85"/>
    <w:rsid w:val="008961F4"/>
    <w:rsid w:val="008A20F4"/>
    <w:rsid w:val="008A4F70"/>
    <w:rsid w:val="008A74DF"/>
    <w:rsid w:val="008B1A99"/>
    <w:rsid w:val="008B3541"/>
    <w:rsid w:val="008B5077"/>
    <w:rsid w:val="008B5F30"/>
    <w:rsid w:val="008B75DD"/>
    <w:rsid w:val="008C0357"/>
    <w:rsid w:val="008D12E3"/>
    <w:rsid w:val="008D13DC"/>
    <w:rsid w:val="008D2073"/>
    <w:rsid w:val="008D33AA"/>
    <w:rsid w:val="008E214B"/>
    <w:rsid w:val="008E3DE0"/>
    <w:rsid w:val="008E69E7"/>
    <w:rsid w:val="008E6EF8"/>
    <w:rsid w:val="008F01A6"/>
    <w:rsid w:val="008F2FDA"/>
    <w:rsid w:val="008F44E3"/>
    <w:rsid w:val="009026BF"/>
    <w:rsid w:val="0090277C"/>
    <w:rsid w:val="00903499"/>
    <w:rsid w:val="00905AEF"/>
    <w:rsid w:val="0090668E"/>
    <w:rsid w:val="00914807"/>
    <w:rsid w:val="009164FA"/>
    <w:rsid w:val="00916F15"/>
    <w:rsid w:val="00921A3F"/>
    <w:rsid w:val="00921A98"/>
    <w:rsid w:val="00922C62"/>
    <w:rsid w:val="009238F2"/>
    <w:rsid w:val="00923B7E"/>
    <w:rsid w:val="00925BE6"/>
    <w:rsid w:val="00925BE8"/>
    <w:rsid w:val="00931616"/>
    <w:rsid w:val="00932783"/>
    <w:rsid w:val="0093303E"/>
    <w:rsid w:val="00935DE8"/>
    <w:rsid w:val="009362F8"/>
    <w:rsid w:val="00937872"/>
    <w:rsid w:val="0094091B"/>
    <w:rsid w:val="0094292A"/>
    <w:rsid w:val="00943923"/>
    <w:rsid w:val="00944EBD"/>
    <w:rsid w:val="00946A2E"/>
    <w:rsid w:val="00956AC0"/>
    <w:rsid w:val="0095788E"/>
    <w:rsid w:val="0097605C"/>
    <w:rsid w:val="00977EFA"/>
    <w:rsid w:val="00980786"/>
    <w:rsid w:val="0098253D"/>
    <w:rsid w:val="00983AF8"/>
    <w:rsid w:val="00984E38"/>
    <w:rsid w:val="00985E52"/>
    <w:rsid w:val="009953D1"/>
    <w:rsid w:val="00996CEC"/>
    <w:rsid w:val="009976F5"/>
    <w:rsid w:val="009A4A8B"/>
    <w:rsid w:val="009A4E73"/>
    <w:rsid w:val="009A58AC"/>
    <w:rsid w:val="009A5F0A"/>
    <w:rsid w:val="009B073D"/>
    <w:rsid w:val="009B0DCF"/>
    <w:rsid w:val="009B0E93"/>
    <w:rsid w:val="009B0F6B"/>
    <w:rsid w:val="009B24BE"/>
    <w:rsid w:val="009B47E3"/>
    <w:rsid w:val="009B6DC3"/>
    <w:rsid w:val="009B7293"/>
    <w:rsid w:val="009C0E4C"/>
    <w:rsid w:val="009C23E6"/>
    <w:rsid w:val="009C4E7C"/>
    <w:rsid w:val="009C6832"/>
    <w:rsid w:val="009D62B8"/>
    <w:rsid w:val="009D6ACC"/>
    <w:rsid w:val="009E17B8"/>
    <w:rsid w:val="009E4AF8"/>
    <w:rsid w:val="009E5EF5"/>
    <w:rsid w:val="009F0E28"/>
    <w:rsid w:val="009F2CCE"/>
    <w:rsid w:val="009F5F46"/>
    <w:rsid w:val="009F64A7"/>
    <w:rsid w:val="009F6D31"/>
    <w:rsid w:val="00A01743"/>
    <w:rsid w:val="00A01A38"/>
    <w:rsid w:val="00A0256D"/>
    <w:rsid w:val="00A064FD"/>
    <w:rsid w:val="00A07661"/>
    <w:rsid w:val="00A1236B"/>
    <w:rsid w:val="00A12E77"/>
    <w:rsid w:val="00A131C2"/>
    <w:rsid w:val="00A166CA"/>
    <w:rsid w:val="00A17E5B"/>
    <w:rsid w:val="00A2225F"/>
    <w:rsid w:val="00A222C2"/>
    <w:rsid w:val="00A232FD"/>
    <w:rsid w:val="00A23354"/>
    <w:rsid w:val="00A27419"/>
    <w:rsid w:val="00A321BB"/>
    <w:rsid w:val="00A32BF4"/>
    <w:rsid w:val="00A32CCC"/>
    <w:rsid w:val="00A34146"/>
    <w:rsid w:val="00A366E7"/>
    <w:rsid w:val="00A37903"/>
    <w:rsid w:val="00A4395F"/>
    <w:rsid w:val="00A43FE7"/>
    <w:rsid w:val="00A461FC"/>
    <w:rsid w:val="00A466AA"/>
    <w:rsid w:val="00A53153"/>
    <w:rsid w:val="00A54DB4"/>
    <w:rsid w:val="00A557C2"/>
    <w:rsid w:val="00A5658D"/>
    <w:rsid w:val="00A60FAA"/>
    <w:rsid w:val="00A63565"/>
    <w:rsid w:val="00A65025"/>
    <w:rsid w:val="00A67324"/>
    <w:rsid w:val="00A675AD"/>
    <w:rsid w:val="00A701B7"/>
    <w:rsid w:val="00A73504"/>
    <w:rsid w:val="00A7353D"/>
    <w:rsid w:val="00A73DB2"/>
    <w:rsid w:val="00A83C76"/>
    <w:rsid w:val="00A868BA"/>
    <w:rsid w:val="00A92C29"/>
    <w:rsid w:val="00A96F98"/>
    <w:rsid w:val="00AA309F"/>
    <w:rsid w:val="00AA317C"/>
    <w:rsid w:val="00AA4E7B"/>
    <w:rsid w:val="00AA5410"/>
    <w:rsid w:val="00AA58F4"/>
    <w:rsid w:val="00AB2BF3"/>
    <w:rsid w:val="00AB4492"/>
    <w:rsid w:val="00AC03C4"/>
    <w:rsid w:val="00AC1503"/>
    <w:rsid w:val="00AC318C"/>
    <w:rsid w:val="00AC4647"/>
    <w:rsid w:val="00AC4B81"/>
    <w:rsid w:val="00AC5374"/>
    <w:rsid w:val="00AC6DB8"/>
    <w:rsid w:val="00AC72DF"/>
    <w:rsid w:val="00AC7D79"/>
    <w:rsid w:val="00AD2520"/>
    <w:rsid w:val="00AD3902"/>
    <w:rsid w:val="00AD3D2E"/>
    <w:rsid w:val="00AD5663"/>
    <w:rsid w:val="00AE06D1"/>
    <w:rsid w:val="00AE29DC"/>
    <w:rsid w:val="00AE5406"/>
    <w:rsid w:val="00AE7CAC"/>
    <w:rsid w:val="00AE7E75"/>
    <w:rsid w:val="00AF26F8"/>
    <w:rsid w:val="00AF4198"/>
    <w:rsid w:val="00AF4233"/>
    <w:rsid w:val="00AF4EE9"/>
    <w:rsid w:val="00AF55DB"/>
    <w:rsid w:val="00B0156F"/>
    <w:rsid w:val="00B01AFD"/>
    <w:rsid w:val="00B02CA0"/>
    <w:rsid w:val="00B04729"/>
    <w:rsid w:val="00B119E8"/>
    <w:rsid w:val="00B12944"/>
    <w:rsid w:val="00B131E9"/>
    <w:rsid w:val="00B133F2"/>
    <w:rsid w:val="00B2452C"/>
    <w:rsid w:val="00B24679"/>
    <w:rsid w:val="00B25614"/>
    <w:rsid w:val="00B275DE"/>
    <w:rsid w:val="00B32602"/>
    <w:rsid w:val="00B4025F"/>
    <w:rsid w:val="00B424CE"/>
    <w:rsid w:val="00B42755"/>
    <w:rsid w:val="00B42E21"/>
    <w:rsid w:val="00B43E0B"/>
    <w:rsid w:val="00B45865"/>
    <w:rsid w:val="00B45A5F"/>
    <w:rsid w:val="00B4771F"/>
    <w:rsid w:val="00B515EF"/>
    <w:rsid w:val="00B52939"/>
    <w:rsid w:val="00B57158"/>
    <w:rsid w:val="00B607A4"/>
    <w:rsid w:val="00B61AFC"/>
    <w:rsid w:val="00B61B98"/>
    <w:rsid w:val="00B6407A"/>
    <w:rsid w:val="00B643D9"/>
    <w:rsid w:val="00B650F7"/>
    <w:rsid w:val="00B70839"/>
    <w:rsid w:val="00B71CAE"/>
    <w:rsid w:val="00B75C0E"/>
    <w:rsid w:val="00B76D86"/>
    <w:rsid w:val="00B773FF"/>
    <w:rsid w:val="00B77436"/>
    <w:rsid w:val="00B77AF1"/>
    <w:rsid w:val="00B820F8"/>
    <w:rsid w:val="00B82E9A"/>
    <w:rsid w:val="00B82F78"/>
    <w:rsid w:val="00B840D9"/>
    <w:rsid w:val="00B8453D"/>
    <w:rsid w:val="00B90336"/>
    <w:rsid w:val="00B968DB"/>
    <w:rsid w:val="00B97DA8"/>
    <w:rsid w:val="00BA272D"/>
    <w:rsid w:val="00BA2EA8"/>
    <w:rsid w:val="00BA35CF"/>
    <w:rsid w:val="00BA55EE"/>
    <w:rsid w:val="00BA5C66"/>
    <w:rsid w:val="00BA6A08"/>
    <w:rsid w:val="00BA7BFE"/>
    <w:rsid w:val="00BB05AC"/>
    <w:rsid w:val="00BB07A5"/>
    <w:rsid w:val="00BB453D"/>
    <w:rsid w:val="00BC2690"/>
    <w:rsid w:val="00BC6D1D"/>
    <w:rsid w:val="00BC76FC"/>
    <w:rsid w:val="00BC7731"/>
    <w:rsid w:val="00BC7F1E"/>
    <w:rsid w:val="00BD56AA"/>
    <w:rsid w:val="00BD6F26"/>
    <w:rsid w:val="00BE0F8C"/>
    <w:rsid w:val="00BE12A4"/>
    <w:rsid w:val="00BE2050"/>
    <w:rsid w:val="00BE3236"/>
    <w:rsid w:val="00BF2E32"/>
    <w:rsid w:val="00BF7C30"/>
    <w:rsid w:val="00C03E29"/>
    <w:rsid w:val="00C043F8"/>
    <w:rsid w:val="00C111FE"/>
    <w:rsid w:val="00C11679"/>
    <w:rsid w:val="00C12BF3"/>
    <w:rsid w:val="00C13FB9"/>
    <w:rsid w:val="00C1468D"/>
    <w:rsid w:val="00C157E0"/>
    <w:rsid w:val="00C167A7"/>
    <w:rsid w:val="00C173DA"/>
    <w:rsid w:val="00C22578"/>
    <w:rsid w:val="00C23BC2"/>
    <w:rsid w:val="00C23C68"/>
    <w:rsid w:val="00C245B5"/>
    <w:rsid w:val="00C269C8"/>
    <w:rsid w:val="00C30E2B"/>
    <w:rsid w:val="00C33DD1"/>
    <w:rsid w:val="00C3461F"/>
    <w:rsid w:val="00C34FF0"/>
    <w:rsid w:val="00C351C7"/>
    <w:rsid w:val="00C40340"/>
    <w:rsid w:val="00C4083B"/>
    <w:rsid w:val="00C43127"/>
    <w:rsid w:val="00C4330B"/>
    <w:rsid w:val="00C44802"/>
    <w:rsid w:val="00C45367"/>
    <w:rsid w:val="00C45DC1"/>
    <w:rsid w:val="00C47F06"/>
    <w:rsid w:val="00C5360F"/>
    <w:rsid w:val="00C53E4A"/>
    <w:rsid w:val="00C54029"/>
    <w:rsid w:val="00C54159"/>
    <w:rsid w:val="00C56998"/>
    <w:rsid w:val="00C57556"/>
    <w:rsid w:val="00C622B6"/>
    <w:rsid w:val="00C62B4B"/>
    <w:rsid w:val="00C64E4A"/>
    <w:rsid w:val="00C701B3"/>
    <w:rsid w:val="00C706CF"/>
    <w:rsid w:val="00C7270C"/>
    <w:rsid w:val="00C76D2A"/>
    <w:rsid w:val="00C8022C"/>
    <w:rsid w:val="00C821AF"/>
    <w:rsid w:val="00C82F8D"/>
    <w:rsid w:val="00C8523A"/>
    <w:rsid w:val="00C855DF"/>
    <w:rsid w:val="00C85AE9"/>
    <w:rsid w:val="00C9129B"/>
    <w:rsid w:val="00C95079"/>
    <w:rsid w:val="00C979CD"/>
    <w:rsid w:val="00C97DC1"/>
    <w:rsid w:val="00CA0113"/>
    <w:rsid w:val="00CA044D"/>
    <w:rsid w:val="00CA1F0F"/>
    <w:rsid w:val="00CA761A"/>
    <w:rsid w:val="00CB08E0"/>
    <w:rsid w:val="00CB2E2C"/>
    <w:rsid w:val="00CB5C20"/>
    <w:rsid w:val="00CB7B5C"/>
    <w:rsid w:val="00CC0543"/>
    <w:rsid w:val="00CC2BA9"/>
    <w:rsid w:val="00CC50B1"/>
    <w:rsid w:val="00CD12FA"/>
    <w:rsid w:val="00CD27D3"/>
    <w:rsid w:val="00CD2BEB"/>
    <w:rsid w:val="00CD3C49"/>
    <w:rsid w:val="00CD3FD2"/>
    <w:rsid w:val="00CD6A92"/>
    <w:rsid w:val="00CD763E"/>
    <w:rsid w:val="00CE149D"/>
    <w:rsid w:val="00CE7103"/>
    <w:rsid w:val="00CF161C"/>
    <w:rsid w:val="00CF1FC9"/>
    <w:rsid w:val="00CF2BA0"/>
    <w:rsid w:val="00CF38A8"/>
    <w:rsid w:val="00CF3F66"/>
    <w:rsid w:val="00CF4238"/>
    <w:rsid w:val="00CF6AFE"/>
    <w:rsid w:val="00CF6F9B"/>
    <w:rsid w:val="00D034D3"/>
    <w:rsid w:val="00D04D39"/>
    <w:rsid w:val="00D07D8D"/>
    <w:rsid w:val="00D07E17"/>
    <w:rsid w:val="00D10521"/>
    <w:rsid w:val="00D20008"/>
    <w:rsid w:val="00D22121"/>
    <w:rsid w:val="00D27B3A"/>
    <w:rsid w:val="00D31549"/>
    <w:rsid w:val="00D326D4"/>
    <w:rsid w:val="00D332B7"/>
    <w:rsid w:val="00D353D2"/>
    <w:rsid w:val="00D37513"/>
    <w:rsid w:val="00D37660"/>
    <w:rsid w:val="00D41AFB"/>
    <w:rsid w:val="00D42AEE"/>
    <w:rsid w:val="00D51048"/>
    <w:rsid w:val="00D5245A"/>
    <w:rsid w:val="00D54AC6"/>
    <w:rsid w:val="00D553DC"/>
    <w:rsid w:val="00D64503"/>
    <w:rsid w:val="00D662F1"/>
    <w:rsid w:val="00D674B2"/>
    <w:rsid w:val="00D70DC3"/>
    <w:rsid w:val="00D70DCB"/>
    <w:rsid w:val="00D73217"/>
    <w:rsid w:val="00D74903"/>
    <w:rsid w:val="00D778F5"/>
    <w:rsid w:val="00D807A5"/>
    <w:rsid w:val="00D80B3E"/>
    <w:rsid w:val="00D82244"/>
    <w:rsid w:val="00D8449B"/>
    <w:rsid w:val="00D84507"/>
    <w:rsid w:val="00D84B36"/>
    <w:rsid w:val="00DA3511"/>
    <w:rsid w:val="00DA6023"/>
    <w:rsid w:val="00DA7667"/>
    <w:rsid w:val="00DB1C14"/>
    <w:rsid w:val="00DB38CA"/>
    <w:rsid w:val="00DB3CA5"/>
    <w:rsid w:val="00DB463C"/>
    <w:rsid w:val="00DC278E"/>
    <w:rsid w:val="00DC53FB"/>
    <w:rsid w:val="00DC56B7"/>
    <w:rsid w:val="00DC5707"/>
    <w:rsid w:val="00DC60A9"/>
    <w:rsid w:val="00DD3E83"/>
    <w:rsid w:val="00DD4120"/>
    <w:rsid w:val="00DE0188"/>
    <w:rsid w:val="00DE1E07"/>
    <w:rsid w:val="00DE2DC8"/>
    <w:rsid w:val="00DE561A"/>
    <w:rsid w:val="00DE59B2"/>
    <w:rsid w:val="00DE5C15"/>
    <w:rsid w:val="00DF363C"/>
    <w:rsid w:val="00DF6317"/>
    <w:rsid w:val="00DF750F"/>
    <w:rsid w:val="00DF77D4"/>
    <w:rsid w:val="00E1248F"/>
    <w:rsid w:val="00E14007"/>
    <w:rsid w:val="00E16A0C"/>
    <w:rsid w:val="00E22359"/>
    <w:rsid w:val="00E23980"/>
    <w:rsid w:val="00E24C32"/>
    <w:rsid w:val="00E250A5"/>
    <w:rsid w:val="00E2539C"/>
    <w:rsid w:val="00E26081"/>
    <w:rsid w:val="00E27DB7"/>
    <w:rsid w:val="00E33FA9"/>
    <w:rsid w:val="00E35111"/>
    <w:rsid w:val="00E362A6"/>
    <w:rsid w:val="00E4054C"/>
    <w:rsid w:val="00E44534"/>
    <w:rsid w:val="00E44BDC"/>
    <w:rsid w:val="00E45170"/>
    <w:rsid w:val="00E4590C"/>
    <w:rsid w:val="00E5102A"/>
    <w:rsid w:val="00E515B2"/>
    <w:rsid w:val="00E57707"/>
    <w:rsid w:val="00E57BAA"/>
    <w:rsid w:val="00E608FA"/>
    <w:rsid w:val="00E61038"/>
    <w:rsid w:val="00E6165B"/>
    <w:rsid w:val="00E65087"/>
    <w:rsid w:val="00E65ED0"/>
    <w:rsid w:val="00E67299"/>
    <w:rsid w:val="00E67C9D"/>
    <w:rsid w:val="00E71B9B"/>
    <w:rsid w:val="00E71C89"/>
    <w:rsid w:val="00E727D1"/>
    <w:rsid w:val="00E75882"/>
    <w:rsid w:val="00E75C92"/>
    <w:rsid w:val="00E7653F"/>
    <w:rsid w:val="00E76B54"/>
    <w:rsid w:val="00E77F5A"/>
    <w:rsid w:val="00E8357A"/>
    <w:rsid w:val="00E85EC3"/>
    <w:rsid w:val="00E85F12"/>
    <w:rsid w:val="00E8779C"/>
    <w:rsid w:val="00E9163C"/>
    <w:rsid w:val="00E916AF"/>
    <w:rsid w:val="00E923EB"/>
    <w:rsid w:val="00E943E3"/>
    <w:rsid w:val="00E94887"/>
    <w:rsid w:val="00E959BA"/>
    <w:rsid w:val="00E95C20"/>
    <w:rsid w:val="00EA0F29"/>
    <w:rsid w:val="00EA112B"/>
    <w:rsid w:val="00EA3645"/>
    <w:rsid w:val="00EB09AD"/>
    <w:rsid w:val="00EB3985"/>
    <w:rsid w:val="00EB47B3"/>
    <w:rsid w:val="00EB7098"/>
    <w:rsid w:val="00EC2C75"/>
    <w:rsid w:val="00EC373B"/>
    <w:rsid w:val="00EC5045"/>
    <w:rsid w:val="00EC6A7E"/>
    <w:rsid w:val="00ED0CD5"/>
    <w:rsid w:val="00ED33B0"/>
    <w:rsid w:val="00EE37C2"/>
    <w:rsid w:val="00EE4272"/>
    <w:rsid w:val="00EE49A9"/>
    <w:rsid w:val="00EE4DDB"/>
    <w:rsid w:val="00EE5EA1"/>
    <w:rsid w:val="00EE6D57"/>
    <w:rsid w:val="00EF012D"/>
    <w:rsid w:val="00EF1056"/>
    <w:rsid w:val="00EF4FEB"/>
    <w:rsid w:val="00EF50FB"/>
    <w:rsid w:val="00EF5ABC"/>
    <w:rsid w:val="00F012A9"/>
    <w:rsid w:val="00F01BB1"/>
    <w:rsid w:val="00F05AB9"/>
    <w:rsid w:val="00F0648A"/>
    <w:rsid w:val="00F116CE"/>
    <w:rsid w:val="00F11FDA"/>
    <w:rsid w:val="00F16488"/>
    <w:rsid w:val="00F17F2C"/>
    <w:rsid w:val="00F22B26"/>
    <w:rsid w:val="00F246D4"/>
    <w:rsid w:val="00F264CC"/>
    <w:rsid w:val="00F26D9F"/>
    <w:rsid w:val="00F30691"/>
    <w:rsid w:val="00F315E8"/>
    <w:rsid w:val="00F33BAB"/>
    <w:rsid w:val="00F33DDA"/>
    <w:rsid w:val="00F34661"/>
    <w:rsid w:val="00F405B5"/>
    <w:rsid w:val="00F431C8"/>
    <w:rsid w:val="00F44965"/>
    <w:rsid w:val="00F45204"/>
    <w:rsid w:val="00F54D1B"/>
    <w:rsid w:val="00F5525A"/>
    <w:rsid w:val="00F55E43"/>
    <w:rsid w:val="00F60712"/>
    <w:rsid w:val="00F60D39"/>
    <w:rsid w:val="00F61276"/>
    <w:rsid w:val="00F64160"/>
    <w:rsid w:val="00F65164"/>
    <w:rsid w:val="00F6671B"/>
    <w:rsid w:val="00F67DEC"/>
    <w:rsid w:val="00F75099"/>
    <w:rsid w:val="00F75BD9"/>
    <w:rsid w:val="00F77F1C"/>
    <w:rsid w:val="00F804D8"/>
    <w:rsid w:val="00F82117"/>
    <w:rsid w:val="00F82AD1"/>
    <w:rsid w:val="00F83CAE"/>
    <w:rsid w:val="00F914C6"/>
    <w:rsid w:val="00F936EA"/>
    <w:rsid w:val="00F93806"/>
    <w:rsid w:val="00F94255"/>
    <w:rsid w:val="00F9432D"/>
    <w:rsid w:val="00F97A33"/>
    <w:rsid w:val="00FA0211"/>
    <w:rsid w:val="00FA5843"/>
    <w:rsid w:val="00FB21E4"/>
    <w:rsid w:val="00FB37F7"/>
    <w:rsid w:val="00FB6729"/>
    <w:rsid w:val="00FB704A"/>
    <w:rsid w:val="00FC0AE4"/>
    <w:rsid w:val="00FC10B2"/>
    <w:rsid w:val="00FC1B2F"/>
    <w:rsid w:val="00FC2C98"/>
    <w:rsid w:val="00FC425D"/>
    <w:rsid w:val="00FC6ACA"/>
    <w:rsid w:val="00FD7125"/>
    <w:rsid w:val="00FE0F5C"/>
    <w:rsid w:val="00FE1243"/>
    <w:rsid w:val="00FE7354"/>
    <w:rsid w:val="00FE76CB"/>
    <w:rsid w:val="00FF3425"/>
    <w:rsid w:val="00FF5520"/>
    <w:rsid w:val="00FF6675"/>
    <w:rsid w:val="00FF6DD2"/>
    <w:rsid w:val="00FF7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9405E"/>
  <w15:docId w15:val="{246CD25B-90BE-4417-8FB3-40D0651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semiHidden="1" w:uiPriority="0"/>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16"/>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36"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6"/>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1"/>
    <w:lsdException w:name="Table Theme" w:lock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6"/>
    <w:rsid w:val="001020F5"/>
    <w:pPr>
      <w:spacing w:line="240" w:lineRule="atLeast"/>
    </w:pPr>
    <w:rPr>
      <w:rFonts w:ascii="Verdana" w:hAnsi="Verdana" w:cs="Times New Roman"/>
      <w:sz w:val="18"/>
      <w:szCs w:val="24"/>
    </w:rPr>
  </w:style>
  <w:style w:type="paragraph" w:styleId="Heading1">
    <w:name w:val="heading 1"/>
    <w:basedOn w:val="Normal"/>
    <w:next w:val="Normal"/>
    <w:link w:val="Heading1Char"/>
    <w:uiPriority w:val="99"/>
    <w:semiHidden/>
    <w:pPr>
      <w:keepNext/>
      <w:outlineLvl w:val="0"/>
    </w:pPr>
    <w:rPr>
      <w:rFonts w:cs="Arial"/>
      <w:b/>
      <w:bCs/>
      <w:kern w:val="32"/>
      <w:szCs w:val="18"/>
    </w:rPr>
  </w:style>
  <w:style w:type="paragraph" w:styleId="Heading2">
    <w:name w:val="heading 2"/>
    <w:basedOn w:val="Normal"/>
    <w:next w:val="Normal"/>
    <w:link w:val="Heading2Char"/>
    <w:uiPriority w:val="99"/>
    <w:semiHidden/>
    <w:pPr>
      <w:keepNext/>
      <w:outlineLvl w:val="1"/>
    </w:pPr>
    <w:rPr>
      <w:rFonts w:cs="Arial"/>
      <w:bCs/>
      <w:i/>
      <w:iCs/>
      <w:szCs w:val="28"/>
    </w:rPr>
  </w:style>
  <w:style w:type="paragraph" w:styleId="Heading3">
    <w:name w:val="heading 3"/>
    <w:basedOn w:val="Normal"/>
    <w:next w:val="Normal"/>
    <w:link w:val="Heading3Char"/>
    <w:uiPriority w:val="99"/>
    <w:semiHidden/>
    <w:pPr>
      <w:keepNext/>
      <w:spacing w:before="240" w:after="60"/>
      <w:outlineLvl w:val="2"/>
    </w:pPr>
    <w:rPr>
      <w:rFonts w:cs="Arial"/>
      <w:b/>
      <w:bCs/>
      <w:sz w:val="26"/>
      <w:szCs w:val="26"/>
    </w:rPr>
  </w:style>
  <w:style w:type="paragraph" w:styleId="Heading4">
    <w:name w:val="heading 4"/>
    <w:basedOn w:val="Normal"/>
    <w:next w:val="Normal"/>
    <w:link w:val="Heading4Char"/>
    <w:uiPriority w:val="99"/>
    <w:semiHidden/>
    <w:locked/>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semiHidden/>
    <w:locked/>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99"/>
    <w:semiHidden/>
    <w:locked/>
    <w:pPr>
      <w:numPr>
        <w:ilvl w:val="5"/>
        <w:numId w:val="1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locked/>
    <w:pPr>
      <w:numPr>
        <w:ilvl w:val="6"/>
        <w:numId w:val="1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semiHidden/>
    <w:locked/>
    <w:pPr>
      <w:numPr>
        <w:ilvl w:val="7"/>
        <w:numId w:val="1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semiHidden/>
    <w:locked/>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Pr>
      <w:rFonts w:ascii="Verdana" w:hAnsi="Verdana" w:cs="Arial"/>
      <w:b/>
      <w:bCs/>
      <w:kern w:val="32"/>
      <w:sz w:val="18"/>
      <w:szCs w:val="18"/>
    </w:rPr>
  </w:style>
  <w:style w:type="character" w:customStyle="1" w:styleId="Heading2Char">
    <w:name w:val="Heading 2 Char"/>
    <w:basedOn w:val="DefaultParagraphFont"/>
    <w:link w:val="Heading2"/>
    <w:uiPriority w:val="99"/>
    <w:semiHidden/>
    <w:locked/>
    <w:rPr>
      <w:rFonts w:ascii="Verdana" w:hAnsi="Verdana" w:cs="Arial"/>
      <w:bCs/>
      <w:i/>
      <w:iCs/>
      <w:sz w:val="18"/>
      <w:szCs w:val="28"/>
    </w:rPr>
  </w:style>
  <w:style w:type="character" w:customStyle="1" w:styleId="Heading3Char">
    <w:name w:val="Heading 3 Char"/>
    <w:basedOn w:val="DefaultParagraphFont"/>
    <w:link w:val="Heading3"/>
    <w:uiPriority w:val="99"/>
    <w:semiHidden/>
    <w:locked/>
    <w:rPr>
      <w:rFonts w:ascii="Verdana" w:hAnsi="Verdana" w:cs="Arial"/>
      <w:b/>
      <w:bCs/>
      <w:sz w:val="26"/>
      <w:szCs w:val="26"/>
    </w:rPr>
  </w:style>
  <w:style w:type="character" w:customStyle="1" w:styleId="Heading4Char">
    <w:name w:val="Heading 4 Char"/>
    <w:basedOn w:val="DefaultParagraphFont"/>
    <w:link w:val="Heading4"/>
    <w:uiPriority w:val="99"/>
    <w:semiHidden/>
    <w:locked/>
    <w:rPr>
      <w:rFonts w:cs="Times New Roman"/>
      <w:b/>
      <w:bCs/>
      <w:sz w:val="28"/>
      <w:szCs w:val="28"/>
    </w:rPr>
  </w:style>
  <w:style w:type="character" w:customStyle="1" w:styleId="Heading5Char">
    <w:name w:val="Heading 5 Char"/>
    <w:basedOn w:val="DefaultParagraphFont"/>
    <w:link w:val="Heading5"/>
    <w:uiPriority w:val="99"/>
    <w:semiHidden/>
    <w:locked/>
    <w:rPr>
      <w:rFonts w:ascii="Verdana" w:hAnsi="Verdana" w:cs="Times New Roman"/>
      <w:b/>
      <w:bCs/>
      <w:i/>
      <w:iCs/>
      <w:sz w:val="26"/>
      <w:szCs w:val="26"/>
    </w:rPr>
  </w:style>
  <w:style w:type="character" w:customStyle="1" w:styleId="Heading6Char">
    <w:name w:val="Heading 6 Char"/>
    <w:basedOn w:val="DefaultParagraphFont"/>
    <w:link w:val="Heading6"/>
    <w:uiPriority w:val="99"/>
    <w:semiHidden/>
    <w:locked/>
    <w:rPr>
      <w:rFonts w:cs="Times New Roman"/>
      <w:b/>
      <w:bCs/>
    </w:rPr>
  </w:style>
  <w:style w:type="character" w:customStyle="1" w:styleId="Heading7Char">
    <w:name w:val="Heading 7 Char"/>
    <w:basedOn w:val="DefaultParagraphFont"/>
    <w:link w:val="Heading7"/>
    <w:uiPriority w:val="99"/>
    <w:semiHidden/>
    <w:locked/>
    <w:rPr>
      <w:rFonts w:cs="Times New Roman"/>
      <w:sz w:val="24"/>
      <w:szCs w:val="24"/>
    </w:rPr>
  </w:style>
  <w:style w:type="character" w:customStyle="1" w:styleId="Heading8Char">
    <w:name w:val="Heading 8 Char"/>
    <w:basedOn w:val="DefaultParagraphFont"/>
    <w:link w:val="Heading8"/>
    <w:uiPriority w:val="99"/>
    <w:semiHidden/>
    <w:locked/>
    <w:rPr>
      <w:rFonts w:cs="Times New Roman"/>
      <w:i/>
      <w:iCs/>
      <w:sz w:val="24"/>
      <w:szCs w:val="24"/>
    </w:rPr>
  </w:style>
  <w:style w:type="character" w:customStyle="1" w:styleId="Heading9Char">
    <w:name w:val="Heading 9 Char"/>
    <w:basedOn w:val="DefaultParagraphFont"/>
    <w:link w:val="Heading9"/>
    <w:uiPriority w:val="99"/>
    <w:semiHidden/>
    <w:locked/>
    <w:rPr>
      <w:rFonts w:ascii="Arial" w:hAnsi="Arial" w:cs="Arial"/>
    </w:rPr>
  </w:style>
  <w:style w:type="paragraph" w:customStyle="1" w:styleId="Huisstijl-Titelcolofon">
    <w:name w:val="Huisstijl - Titelcolofon"/>
    <w:basedOn w:val="Huisstijl-Titelinleiding"/>
    <w:uiPriority w:val="99"/>
    <w:semiHidden/>
    <w:rPr>
      <w:noProof/>
    </w:rPr>
  </w:style>
  <w:style w:type="paragraph" w:customStyle="1" w:styleId="Textbody">
    <w:name w:val="Text body"/>
    <w:basedOn w:val="Normal"/>
    <w:uiPriority w:val="99"/>
    <w:semiHidden/>
    <w:pPr>
      <w:spacing w:after="120"/>
    </w:pPr>
  </w:style>
  <w:style w:type="paragraph" w:styleId="List">
    <w:name w:val="List"/>
    <w:basedOn w:val="Textbody"/>
    <w:uiPriority w:val="99"/>
    <w:semiHidden/>
  </w:style>
  <w:style w:type="paragraph" w:customStyle="1" w:styleId="Caption1">
    <w:name w:val="Caption1"/>
    <w:basedOn w:val="Normal"/>
    <w:uiPriority w:val="99"/>
    <w:semiHidden/>
    <w:pPr>
      <w:suppressLineNumbers/>
      <w:spacing w:before="120" w:after="120"/>
    </w:pPr>
    <w:rPr>
      <w:i/>
      <w:iCs/>
      <w:sz w:val="24"/>
    </w:rPr>
  </w:style>
  <w:style w:type="paragraph" w:customStyle="1" w:styleId="Index">
    <w:name w:val="Index"/>
    <w:basedOn w:val="Normal"/>
    <w:uiPriority w:val="99"/>
    <w:semiHidden/>
    <w:pPr>
      <w:suppressLineNumbers/>
    </w:pPr>
  </w:style>
  <w:style w:type="paragraph" w:customStyle="1" w:styleId="Huisstijl-Titelinhoud">
    <w:name w:val="Huisstijl - Titelinhoud"/>
    <w:basedOn w:val="Huisstijl-Titelinleiding"/>
    <w:uiPriority w:val="99"/>
    <w:semiHidden/>
    <w:rPr>
      <w:noProof/>
    </w:rPr>
  </w:style>
  <w:style w:type="paragraph" w:styleId="Subtitle">
    <w:name w:val="Subtitle"/>
    <w:basedOn w:val="Normal"/>
    <w:next w:val="Textbody"/>
    <w:link w:val="SubtitleChar"/>
    <w:uiPriority w:val="99"/>
    <w:semiHidden/>
    <w:pPr>
      <w:keepNext/>
      <w:spacing w:before="240" w:after="120"/>
      <w:jc w:val="center"/>
    </w:pPr>
    <w:rPr>
      <w:rFonts w:ascii="Arial" w:hAnsi="Arial"/>
      <w:i/>
      <w:iCs/>
      <w:sz w:val="28"/>
      <w:szCs w:val="28"/>
    </w:rPr>
  </w:style>
  <w:style w:type="character" w:customStyle="1" w:styleId="SubtitleChar">
    <w:name w:val="Subtitle Char"/>
    <w:basedOn w:val="DefaultParagraphFont"/>
    <w:link w:val="Subtitle"/>
    <w:uiPriority w:val="99"/>
    <w:semiHidden/>
    <w:locked/>
    <w:rPr>
      <w:rFonts w:ascii="Arial" w:hAnsi="Arial" w:cs="Times New Roman"/>
      <w:i/>
      <w:iCs/>
      <w:sz w:val="28"/>
      <w:szCs w:val="28"/>
    </w:rPr>
  </w:style>
  <w:style w:type="paragraph" w:customStyle="1" w:styleId="ContentsHeading">
    <w:name w:val="Contents Heading"/>
    <w:basedOn w:val="Normal"/>
    <w:uiPriority w:val="99"/>
    <w:semiHidden/>
    <w:pPr>
      <w:keepNext/>
      <w:suppressLineNumbers/>
      <w:spacing w:before="240" w:after="120"/>
    </w:pPr>
    <w:rPr>
      <w:rFonts w:ascii="Arial" w:hAnsi="Arial"/>
      <w:b/>
      <w:bCs/>
      <w:sz w:val="36"/>
      <w:szCs w:val="32"/>
    </w:rPr>
  </w:style>
  <w:style w:type="paragraph" w:customStyle="1" w:styleId="Contents1">
    <w:name w:val="Contents 1"/>
    <w:basedOn w:val="Index"/>
    <w:uiPriority w:val="99"/>
    <w:semiHidden/>
    <w:pPr>
      <w:tabs>
        <w:tab w:val="right" w:leader="dot" w:pos="9637"/>
      </w:tabs>
      <w:spacing w:before="170"/>
    </w:pPr>
    <w:rPr>
      <w:sz w:val="26"/>
    </w:rPr>
  </w:style>
  <w:style w:type="paragraph" w:customStyle="1" w:styleId="Contents2">
    <w:name w:val="Contents 2"/>
    <w:basedOn w:val="Index"/>
    <w:uiPriority w:val="99"/>
    <w:semiHidden/>
    <w:pPr>
      <w:tabs>
        <w:tab w:val="right" w:leader="dot" w:pos="9637"/>
      </w:tabs>
      <w:spacing w:before="57"/>
      <w:ind w:left="283"/>
    </w:pPr>
  </w:style>
  <w:style w:type="paragraph" w:customStyle="1" w:styleId="Contents3">
    <w:name w:val="Contents 3"/>
    <w:basedOn w:val="Index"/>
    <w:uiPriority w:val="99"/>
    <w:semiHidden/>
    <w:pPr>
      <w:tabs>
        <w:tab w:val="right" w:leader="dot" w:pos="9921"/>
      </w:tabs>
      <w:ind w:left="850"/>
    </w:pPr>
  </w:style>
  <w:style w:type="paragraph" w:customStyle="1" w:styleId="TableContents">
    <w:name w:val="Table Contents"/>
    <w:basedOn w:val="Normal"/>
    <w:uiPriority w:val="99"/>
    <w:semiHidden/>
    <w:pPr>
      <w:suppressLineNumbers/>
    </w:pPr>
  </w:style>
  <w:style w:type="paragraph" w:customStyle="1" w:styleId="Huisstijl-Slotzin">
    <w:name w:val="Huisstijl - Slotzin"/>
    <w:basedOn w:val="Normal"/>
    <w:next w:val="Normal"/>
    <w:uiPriority w:val="99"/>
    <w:semiHidden/>
    <w:pPr>
      <w:spacing w:before="240"/>
    </w:pPr>
  </w:style>
  <w:style w:type="paragraph" w:customStyle="1" w:styleId="Framecontents">
    <w:name w:val="Frame contents"/>
    <w:basedOn w:val="Textbody"/>
    <w:uiPriority w:val="99"/>
    <w:semiHidden/>
  </w:style>
  <w:style w:type="paragraph" w:customStyle="1" w:styleId="Huisstijl-Paginanummer">
    <w:name w:val="Huisstijl - Paginanummer"/>
    <w:basedOn w:val="Normal"/>
    <w:uiPriority w:val="99"/>
    <w:semiHidden/>
    <w:pPr>
      <w:spacing w:line="240" w:lineRule="auto"/>
    </w:pPr>
    <w:rPr>
      <w:noProof/>
      <w:sz w:val="13"/>
    </w:rPr>
  </w:style>
  <w:style w:type="character" w:customStyle="1" w:styleId="Placeholder">
    <w:name w:val="Placeholder"/>
    <w:uiPriority w:val="99"/>
    <w:semiHidden/>
    <w:rPr>
      <w:smallCaps/>
      <w:color w:val="008080"/>
      <w:u w:val="dotted"/>
    </w:rPr>
  </w:style>
  <w:style w:type="character" w:customStyle="1" w:styleId="NumberingSymbols">
    <w:name w:val="Numbering Symbols"/>
    <w:uiPriority w:val="99"/>
    <w:semiHidden/>
    <w:rPr>
      <w:rFonts w:ascii="Verdana" w:hAnsi="Verdana"/>
      <w:sz w:val="18"/>
    </w:rPr>
  </w:style>
  <w:style w:type="character" w:customStyle="1" w:styleId="BulletSymbols">
    <w:name w:val="Bullet Symbols"/>
    <w:uiPriority w:val="99"/>
    <w:semiHidden/>
    <w:rPr>
      <w:rFonts w:ascii="Verdana" w:hAnsi="Verdana"/>
      <w:sz w:val="26"/>
    </w:rPr>
  </w:style>
  <w:style w:type="paragraph" w:styleId="Header">
    <w:name w:val="header"/>
    <w:basedOn w:val="Broodtekst"/>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locked/>
    <w:rPr>
      <w:rFonts w:ascii="Verdana" w:hAnsi="Verdana" w:cs="Times New Roman"/>
      <w:sz w:val="18"/>
      <w:szCs w:val="18"/>
      <w:lang w:val="nl-NL" w:eastAsia="nl-NL" w:bidi="ar-SA"/>
    </w:rPr>
  </w:style>
  <w:style w:type="paragraph" w:styleId="Footer">
    <w:name w:val="footer"/>
    <w:basedOn w:val="Broodtekst"/>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locked/>
    <w:rPr>
      <w:rFonts w:ascii="Verdana" w:hAnsi="Verdana" w:cs="Times New Roman"/>
      <w:sz w:val="18"/>
      <w:szCs w:val="18"/>
      <w:lang w:val="nl-NL" w:eastAsia="nl-NL" w:bidi="ar-SA"/>
    </w:rPr>
  </w:style>
  <w:style w:type="paragraph" w:styleId="BalloonText">
    <w:name w:val="Balloon Text"/>
    <w:basedOn w:val="Normal"/>
    <w:link w:val="BalloonTextChar"/>
    <w:uiPriority w:val="99"/>
    <w:semiHidden/>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ascii="Tahoma" w:hAnsi="Tahoma" w:cs="Mangal"/>
      <w:sz w:val="14"/>
      <w:szCs w:val="14"/>
    </w:rPr>
  </w:style>
  <w:style w:type="paragraph" w:customStyle="1" w:styleId="Huisstijl-Titel">
    <w:name w:val="Huisstijl - Titel"/>
    <w:basedOn w:val="Normal"/>
    <w:uiPriority w:val="99"/>
    <w:semiHidden/>
    <w:pPr>
      <w:spacing w:before="60" w:after="320"/>
    </w:pPr>
    <w:rPr>
      <w:b/>
      <w:sz w:val="24"/>
    </w:rPr>
  </w:style>
  <w:style w:type="paragraph" w:customStyle="1" w:styleId="Huisstijl-Titelinleiding">
    <w:name w:val="Huisstijl - Titelinleiding"/>
    <w:basedOn w:val="Normal"/>
    <w:uiPriority w:val="99"/>
    <w:semiHidden/>
    <w:pPr>
      <w:spacing w:after="740"/>
    </w:pPr>
    <w:rPr>
      <w:sz w:val="24"/>
    </w:rPr>
  </w:style>
  <w:style w:type="table" w:styleId="TableGrid">
    <w:name w:val="Table Grid"/>
    <w:basedOn w:val="TableNormal"/>
    <w:uiPriority w:val="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el">
    <w:name w:val="subtitel"/>
    <w:basedOn w:val="Broodtekst"/>
    <w:next w:val="Broodtekst"/>
    <w:uiPriority w:val="99"/>
    <w:semiHidden/>
  </w:style>
  <w:style w:type="paragraph" w:customStyle="1" w:styleId="Huisstijl-Colofon">
    <w:name w:val="Huisstijl - Colofon"/>
    <w:basedOn w:val="Normal"/>
    <w:uiPriority w:val="99"/>
    <w:semiHidden/>
  </w:style>
  <w:style w:type="paragraph" w:customStyle="1" w:styleId="Huisstijl-koptekst">
    <w:name w:val="Huisstijl - koptekst"/>
    <w:basedOn w:val="Normal"/>
    <w:uiPriority w:val="99"/>
    <w:semiHidden/>
    <w:rPr>
      <w:sz w:val="13"/>
    </w:rPr>
  </w:style>
  <w:style w:type="character" w:customStyle="1" w:styleId="Huisstijl-Koptekststatus">
    <w:name w:val="Huisstijl - Koptekst status"/>
    <w:uiPriority w:val="99"/>
    <w:semiHidden/>
    <w:rsid w:val="00B71CAE"/>
    <w:rPr>
      <w:rFonts w:ascii="Verdana" w:hAnsi="Verdana"/>
      <w:b/>
      <w:caps/>
      <w:sz w:val="13"/>
    </w:rPr>
  </w:style>
  <w:style w:type="paragraph" w:styleId="TOC1">
    <w:name w:val="toc 1"/>
    <w:basedOn w:val="Normal"/>
    <w:next w:val="Normal"/>
    <w:autoRedefine/>
    <w:uiPriority w:val="39"/>
    <w:pPr>
      <w:tabs>
        <w:tab w:val="left" w:pos="0"/>
      </w:tabs>
      <w:spacing w:before="240"/>
      <w:ind w:hanging="1134"/>
    </w:pPr>
    <w:rPr>
      <w:b/>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pPr>
      <w:tabs>
        <w:tab w:val="left" w:pos="0"/>
      </w:tabs>
      <w:ind w:hanging="1134"/>
    </w:pPr>
    <w:rPr>
      <w:noProof/>
    </w:rPr>
  </w:style>
  <w:style w:type="paragraph" w:customStyle="1" w:styleId="Huisstijl-GenummerdHoofdstuk">
    <w:name w:val="Huisstijl - GenummerdHoofdstuk"/>
    <w:basedOn w:val="Normal"/>
    <w:next w:val="Normal"/>
    <w:uiPriority w:val="99"/>
    <w:semiHidden/>
    <w:pPr>
      <w:pageBreakBefore/>
      <w:numPr>
        <w:numId w:val="11"/>
      </w:numPr>
      <w:tabs>
        <w:tab w:val="left" w:pos="0"/>
      </w:tabs>
      <w:spacing w:after="720" w:line="300" w:lineRule="exact"/>
      <w:ind w:hanging="1134"/>
      <w:outlineLvl w:val="0"/>
    </w:pPr>
    <w:rPr>
      <w:sz w:val="24"/>
    </w:rPr>
  </w:style>
  <w:style w:type="paragraph" w:customStyle="1" w:styleId="Huisstijl-Paragraaf">
    <w:name w:val="Huisstijl - Paragraaf"/>
    <w:basedOn w:val="Huisstijl-GenummerdHoofdstuk"/>
    <w:next w:val="Normal"/>
    <w:uiPriority w:val="99"/>
    <w:semiHidden/>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Normal"/>
    <w:uiPriority w:val="99"/>
    <w:semiHidden/>
    <w:pPr>
      <w:numPr>
        <w:ilvl w:val="2"/>
      </w:numPr>
      <w:tabs>
        <w:tab w:val="num" w:pos="1492"/>
      </w:tabs>
      <w:ind w:left="360"/>
      <w:outlineLvl w:val="2"/>
    </w:pPr>
    <w:rPr>
      <w:b w:val="0"/>
      <w:i/>
    </w:rPr>
  </w:style>
  <w:style w:type="paragraph" w:styleId="TOC3">
    <w:name w:val="toc 3"/>
    <w:basedOn w:val="Normal"/>
    <w:next w:val="Normal"/>
    <w:autoRedefine/>
    <w:uiPriority w:val="39"/>
    <w:pPr>
      <w:tabs>
        <w:tab w:val="left" w:pos="0"/>
      </w:tabs>
      <w:ind w:hanging="1134"/>
    </w:pPr>
  </w:style>
  <w:style w:type="paragraph" w:styleId="TOC4">
    <w:name w:val="toc 4"/>
    <w:basedOn w:val="Normal"/>
    <w:next w:val="Normal"/>
    <w:autoRedefine/>
    <w:uiPriority w:val="39"/>
  </w:style>
  <w:style w:type="paragraph" w:styleId="TOC9">
    <w:name w:val="toc 9"/>
    <w:basedOn w:val="Normal"/>
    <w:next w:val="Normal"/>
    <w:uiPriority w:val="99"/>
    <w:semiHidden/>
    <w:pPr>
      <w:tabs>
        <w:tab w:val="right" w:pos="7699"/>
      </w:tabs>
    </w:pPr>
    <w:rPr>
      <w:rFonts w:cs="Mangal"/>
      <w:szCs w:val="21"/>
    </w:rPr>
  </w:style>
  <w:style w:type="paragraph" w:customStyle="1" w:styleId="Broodtekst">
    <w:name w:val="Broodtekst"/>
    <w:basedOn w:val="Normal"/>
    <w:qFormat/>
    <w:pPr>
      <w:tabs>
        <w:tab w:val="left" w:pos="227"/>
        <w:tab w:val="left" w:pos="454"/>
        <w:tab w:val="left" w:pos="680"/>
      </w:tabs>
      <w:autoSpaceDE w:val="0"/>
      <w:autoSpaceDN w:val="0"/>
      <w:adjustRightInd w:val="0"/>
    </w:pPr>
    <w:rPr>
      <w:szCs w:val="18"/>
    </w:rPr>
  </w:style>
  <w:style w:type="paragraph" w:customStyle="1" w:styleId="HoofdstukGenummerd">
    <w:name w:val="HoofdstukGenummerd"/>
    <w:basedOn w:val="Broodtekst"/>
    <w:next w:val="Broodtekst"/>
    <w:uiPriority w:val="2"/>
    <w:qFormat/>
    <w:pPr>
      <w:pageBreakBefore/>
      <w:numPr>
        <w:numId w:val="17"/>
      </w:numPr>
      <w:spacing w:after="660" w:line="300" w:lineRule="atLeast"/>
      <w:outlineLvl w:val="0"/>
    </w:pPr>
    <w:rPr>
      <w:sz w:val="24"/>
    </w:rPr>
  </w:style>
  <w:style w:type="paragraph" w:customStyle="1" w:styleId="HoofdstukOngenummerd">
    <w:name w:val="HoofdstukOngenummerd"/>
    <w:basedOn w:val="Broodtekst"/>
    <w:next w:val="Broodtekst"/>
    <w:uiPriority w:val="1"/>
    <w:qFormat/>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qFormat/>
    <w:pPr>
      <w:pageBreakBefore/>
      <w:numPr>
        <w:numId w:val="14"/>
      </w:numPr>
      <w:spacing w:after="660" w:line="300" w:lineRule="atLeast"/>
      <w:outlineLvl w:val="0"/>
    </w:pPr>
    <w:rPr>
      <w:sz w:val="24"/>
    </w:rPr>
  </w:style>
  <w:style w:type="paragraph" w:customStyle="1" w:styleId="Paragraaf">
    <w:name w:val="Paragraaf"/>
    <w:basedOn w:val="Broodtekst"/>
    <w:next w:val="Broodtekst"/>
    <w:uiPriority w:val="3"/>
    <w:qFormat/>
    <w:pPr>
      <w:numPr>
        <w:ilvl w:val="1"/>
        <w:numId w:val="17"/>
      </w:numPr>
      <w:spacing w:before="240"/>
      <w:outlineLvl w:val="1"/>
    </w:pPr>
    <w:rPr>
      <w:b/>
    </w:rPr>
  </w:style>
  <w:style w:type="paragraph" w:customStyle="1" w:styleId="Subparagraaf">
    <w:name w:val="Subparagraaf"/>
    <w:basedOn w:val="Broodtekst"/>
    <w:next w:val="Broodtekst"/>
    <w:uiPriority w:val="4"/>
    <w:qFormat/>
    <w:pPr>
      <w:numPr>
        <w:ilvl w:val="2"/>
        <w:numId w:val="17"/>
      </w:numPr>
      <w:spacing w:before="240"/>
      <w:outlineLvl w:val="2"/>
    </w:pPr>
    <w:rPr>
      <w:i/>
    </w:rPr>
  </w:style>
  <w:style w:type="character" w:styleId="Strong">
    <w:name w:val="Strong"/>
    <w:basedOn w:val="DefaultParagraphFont"/>
    <w:uiPriority w:val="99"/>
    <w:semiHidden/>
    <w:locked/>
    <w:rPr>
      <w:rFonts w:cs="Times New Roman"/>
      <w:b/>
      <w:bCs/>
    </w:rPr>
  </w:style>
  <w:style w:type="paragraph" w:styleId="TOC5">
    <w:name w:val="toc 5"/>
    <w:basedOn w:val="Normal"/>
    <w:next w:val="Normal"/>
    <w:autoRedefine/>
    <w:uiPriority w:val="39"/>
    <w:locked/>
    <w:pPr>
      <w:tabs>
        <w:tab w:val="left" w:pos="0"/>
      </w:tabs>
      <w:spacing w:before="240"/>
      <w:ind w:left="-1134"/>
    </w:pPr>
    <w:rPr>
      <w:b/>
    </w:rPr>
  </w:style>
  <w:style w:type="paragraph" w:styleId="NoSpacing">
    <w:name w:val="No Spacing"/>
    <w:uiPriority w:val="99"/>
    <w:semiHidden/>
    <w:pPr>
      <w:widowControl w:val="0"/>
      <w:suppressAutoHyphens/>
      <w:autoSpaceDN w:val="0"/>
      <w:textAlignment w:val="baseline"/>
    </w:pPr>
    <w:rPr>
      <w:rFonts w:ascii="Verdana" w:hAnsi="Verdana"/>
      <w:sz w:val="18"/>
      <w:szCs w:val="18"/>
    </w:rPr>
  </w:style>
  <w:style w:type="character" w:styleId="BookTitle">
    <w:name w:val="Book Title"/>
    <w:basedOn w:val="DefaultParagraphFont"/>
    <w:uiPriority w:val="99"/>
    <w:semiHidden/>
    <w:rPr>
      <w:rFonts w:cs="Times New Roman"/>
      <w:b/>
      <w:bCs/>
      <w:smallCaps/>
      <w:spacing w:val="5"/>
    </w:rPr>
  </w:style>
  <w:style w:type="paragraph" w:styleId="ListParagraph">
    <w:name w:val="List Paragraph"/>
    <w:basedOn w:val="Normal"/>
    <w:uiPriority w:val="99"/>
    <w:qFormat/>
    <w:pPr>
      <w:ind w:left="720"/>
      <w:contextualSpacing/>
    </w:pPr>
  </w:style>
  <w:style w:type="paragraph" w:styleId="Bibliography">
    <w:name w:val="Bibliography"/>
    <w:basedOn w:val="Normal"/>
    <w:next w:val="Normal"/>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ascii="Verdana" w:hAnsi="Verdana" w:cs="Times New Roman"/>
      <w:sz w:val="18"/>
      <w:szCs w:val="18"/>
    </w:rPr>
  </w:style>
  <w:style w:type="paragraph" w:styleId="EnvelopeAddress">
    <w:name w:val="envelope address"/>
    <w:basedOn w:val="Normal"/>
    <w:uiPriority w:val="99"/>
    <w:semiHidden/>
    <w:pPr>
      <w:framePr w:w="7920" w:h="1980" w:hRule="exact" w:hSpace="141" w:wrap="auto" w:hAnchor="page" w:xAlign="center" w:yAlign="bottom"/>
      <w:spacing w:line="240" w:lineRule="auto"/>
      <w:ind w:left="2880"/>
    </w:pPr>
    <w:rPr>
      <w:rFonts w:ascii="Cambria" w:eastAsia="Times New Roman" w:hAnsi="Cambria"/>
      <w:sz w:val="24"/>
    </w:rPr>
  </w:style>
  <w:style w:type="paragraph" w:styleId="Closing">
    <w:name w:val="Closing"/>
    <w:basedOn w:val="Normal"/>
    <w:link w:val="ClosingChar"/>
    <w:uiPriority w:val="99"/>
    <w:semiHidden/>
    <w:pPr>
      <w:spacing w:line="240" w:lineRule="auto"/>
      <w:ind w:left="4252"/>
    </w:pPr>
  </w:style>
  <w:style w:type="character" w:customStyle="1" w:styleId="ClosingChar">
    <w:name w:val="Closing Char"/>
    <w:basedOn w:val="DefaultParagraphFont"/>
    <w:link w:val="Closing"/>
    <w:uiPriority w:val="99"/>
    <w:semiHidden/>
    <w:locked/>
    <w:rPr>
      <w:rFonts w:ascii="Verdana" w:hAnsi="Verdana" w:cs="Times New Roman"/>
      <w:sz w:val="18"/>
      <w:szCs w:val="18"/>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TOAHeading">
    <w:name w:val="toa heading"/>
    <w:basedOn w:val="Normal"/>
    <w:next w:val="Normal"/>
    <w:uiPriority w:val="99"/>
    <w:semiHidden/>
    <w:pPr>
      <w:spacing w:before="120"/>
    </w:pPr>
    <w:rPr>
      <w:rFonts w:ascii="Cambria" w:eastAsia="Times New Roman" w:hAnsi="Cambria"/>
      <w:b/>
      <w:bCs/>
      <w:sz w:val="24"/>
    </w:rPr>
  </w:style>
  <w:style w:type="paragraph" w:styleId="NormalWeb">
    <w:name w:val="Normal (Web)"/>
    <w:basedOn w:val="Normal"/>
    <w:uiPriority w:val="99"/>
    <w:semiHidden/>
    <w:rPr>
      <w:rFonts w:ascii="Times New Roman" w:hAnsi="Times New Roman"/>
      <w:sz w:val="24"/>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Verdana" w:hAnsi="Verdana" w:cs="Times New Roman"/>
      <w:sz w:val="18"/>
      <w:szCs w:val="18"/>
    </w:rPr>
  </w:style>
  <w:style w:type="table" w:styleId="Table3Deffects1">
    <w:name w:val="Table 3D effects 1"/>
    <w:basedOn w:val="TableNormal"/>
    <w:uiPriority w:val="99"/>
    <w:semiHidden/>
    <w:pPr>
      <w:widowControl w:val="0"/>
      <w:suppressAutoHyphens/>
      <w:autoSpaceDN w:val="0"/>
      <w:spacing w:line="240" w:lineRule="exact"/>
      <w:textAlignment w:val="baseline"/>
    </w:pPr>
    <w:rPr>
      <w:rFonts w:eastAsia="Times New Roman"/>
      <w:sz w:val="20"/>
      <w:szCs w:val="20"/>
    </w:rPr>
    <w:tblPr/>
    <w:tcPr>
      <w:shd w:val="solid" w:color="C0C0C0" w:fill="FFFFFF"/>
    </w:tc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FFFFFF"/>
          <w:tl2br w:val="none" w:sz="0" w:space="0" w:color="auto"/>
          <w:tr2bl w:val="none" w:sz="0" w:space="0" w:color="auto"/>
        </w:tcBorders>
      </w:tcPr>
    </w:tblStylePr>
    <w:tblStylePr w:type="firstCol">
      <w:rPr>
        <w:rFonts w:cs="GC Rotis Serif"/>
      </w:rPr>
      <w:tblPr/>
      <w:tcPr>
        <w:tcBorders>
          <w:right w:val="single" w:sz="6" w:space="0" w:color="808080"/>
          <w:tl2br w:val="none" w:sz="0" w:space="0" w:color="auto"/>
          <w:tr2bl w:val="none" w:sz="0" w:space="0" w:color="auto"/>
        </w:tcBorders>
      </w:tcPr>
    </w:tblStylePr>
    <w:tblStylePr w:type="lastCol">
      <w:rPr>
        <w:rFonts w:cs="GC Rotis Serif"/>
      </w:rPr>
      <w:tblPr/>
      <w:tcPr>
        <w:tcBorders>
          <w:left w:val="single" w:sz="6" w:space="0" w:color="FFFFFF"/>
          <w:tl2br w:val="none" w:sz="0" w:space="0" w:color="auto"/>
          <w:tr2bl w:val="none" w:sz="0" w:space="0" w:color="auto"/>
        </w:tcBorders>
      </w:tcPr>
    </w:tblStylePr>
    <w:tblStylePr w:type="neCell">
      <w:rPr>
        <w:rFonts w:cs="GC Rotis Serif"/>
      </w:rPr>
      <w:tblPr/>
      <w:tcPr>
        <w:tcBorders>
          <w:left w:val="none" w:sz="0" w:space="0" w:color="auto"/>
          <w:bottom w:val="none" w:sz="0" w:space="0" w:color="auto"/>
          <w:tl2br w:val="none" w:sz="0" w:space="0" w:color="auto"/>
          <w:tr2bl w:val="none" w:sz="0" w:space="0" w:color="auto"/>
        </w:tcBorders>
      </w:tcPr>
    </w:tblStylePr>
    <w:tblStylePr w:type="nwCell">
      <w:rPr>
        <w:rFonts w:cs="GC Rotis Serif"/>
      </w:rPr>
      <w:tblPr/>
      <w:tcPr>
        <w:tcBorders>
          <w:bottom w:val="none" w:sz="0" w:space="0" w:color="auto"/>
          <w:right w:val="none" w:sz="0" w:space="0" w:color="auto"/>
          <w:tl2br w:val="none" w:sz="0" w:space="0" w:color="auto"/>
          <w:tr2bl w:val="none" w:sz="0" w:space="0" w:color="auto"/>
        </w:tcBorders>
      </w:tcPr>
    </w:tblStylePr>
    <w:tblStylePr w:type="seCell">
      <w:rPr>
        <w:rFonts w:cs="GC Rotis Serif"/>
      </w:rPr>
      <w:tblPr/>
      <w:tcPr>
        <w:tcBorders>
          <w:top w:val="none" w:sz="0" w:space="0" w:color="auto"/>
          <w:left w:val="none" w:sz="0" w:space="0" w:color="auto"/>
          <w:tl2br w:val="none" w:sz="0" w:space="0" w:color="auto"/>
          <w:tr2bl w:val="none" w:sz="0" w:space="0" w:color="auto"/>
        </w:tcBorders>
      </w:tcPr>
    </w:tblStylePr>
    <w:tblStylePr w:type="swCell">
      <w:rPr>
        <w:rFonts w:cs="GC Rotis Serif"/>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Pr>
    <w:tcPr>
      <w:shd w:val="solid" w:color="C0C0C0" w:fill="FFFFFF"/>
    </w:tc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3Deffects3">
    <w:name w:val="Table 3D effects 3"/>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StyleColBandSize w:val="1"/>
    </w:tbl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50" w:color="C0C0C0" w:fill="FFFFFF"/>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paragraph" w:styleId="EnvelopeReturn">
    <w:name w:val="envelope return"/>
    <w:basedOn w:val="Normal"/>
    <w:uiPriority w:val="99"/>
    <w:semiHidden/>
    <w:rPr>
      <w:rFonts w:ascii="Arial" w:hAnsi="Arial" w:cs="Arial"/>
      <w:sz w:val="20"/>
      <w:szCs w:val="20"/>
    </w:rPr>
  </w:style>
  <w:style w:type="paragraph" w:styleId="BlockText">
    <w:name w:val="Block Text"/>
    <w:basedOn w:val="Normal"/>
    <w:uiPriority w:val="99"/>
    <w:semiHidden/>
    <w:pPr>
      <w:spacing w:after="120"/>
      <w:ind w:left="1440" w:right="1440"/>
    </w:p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ascii="Verdana" w:hAnsi="Verdana" w:cs="Times New Roman"/>
      <w:sz w:val="18"/>
      <w:szCs w:val="18"/>
    </w:rPr>
  </w:style>
  <w:style w:type="table" w:styleId="TableSimple1">
    <w:name w:val="Table Simple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8000"/>
        <w:bottom w:val="single" w:sz="12" w:space="0" w:color="008000"/>
      </w:tblBorders>
    </w:tblPr>
    <w:tblStylePr w:type="firstRow">
      <w:rPr>
        <w:rFonts w:cs="GC Rotis Serif"/>
      </w:rPr>
      <w:tblPr/>
      <w:tcPr>
        <w:tcBorders>
          <w:bottom w:val="single" w:sz="6" w:space="0" w:color="008000"/>
          <w:tl2br w:val="none" w:sz="0" w:space="0" w:color="auto"/>
          <w:tr2bl w:val="none" w:sz="0" w:space="0" w:color="auto"/>
        </w:tcBorders>
      </w:tcPr>
    </w:tblStylePr>
    <w:tblStylePr w:type="lastRow">
      <w:rPr>
        <w:rFonts w:cs="GC Rotis Serif"/>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widowControl w:val="0"/>
      <w:suppressAutoHyphens/>
      <w:autoSpaceDN w:val="0"/>
      <w:spacing w:line="240" w:lineRule="exact"/>
      <w:textAlignment w:val="baseline"/>
    </w:pPr>
    <w:rPr>
      <w:rFonts w:eastAsia="Times New Roman"/>
      <w:sz w:val="20"/>
      <w:szCs w:val="20"/>
    </w:rPr>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6" w:space="0" w:color="000000"/>
          <w:tl2br w:val="none" w:sz="0" w:space="0" w:color="auto"/>
          <w:tr2bl w:val="none" w:sz="0" w:space="0" w:color="auto"/>
        </w:tcBorders>
      </w:tcPr>
    </w:tblStylePr>
    <w:tblStylePr w:type="neCell">
      <w:rPr>
        <w:rFonts w:cs="GC Rotis Serif"/>
      </w:rPr>
      <w:tblPr/>
      <w:tcPr>
        <w:tcBorders>
          <w:left w:val="none" w:sz="0" w:space="0" w:color="auto"/>
          <w:tl2br w:val="none" w:sz="0" w:space="0" w:color="auto"/>
          <w:tr2bl w:val="none" w:sz="0" w:space="0" w:color="auto"/>
        </w:tcBorders>
      </w:tcPr>
    </w:tblStylePr>
    <w:tblStylePr w:type="swCell">
      <w:rPr>
        <w:rFonts w:cs="GC Rotis Serif"/>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insideH w:val="single" w:sz="18" w:space="0" w:color="FFFFFF"/>
        <w:insideV w:val="single" w:sz="18" w:space="0" w:color="FFFFFF"/>
      </w:tblBorders>
    </w:tblPr>
    <w:tblStylePr w:type="firstRow">
      <w:rPr>
        <w:rFonts w:cs="GC Rotis Serif"/>
      </w:rPr>
      <w:tblPr/>
      <w:tcPr>
        <w:tcBorders>
          <w:tl2br w:val="none" w:sz="0" w:space="0" w:color="auto"/>
          <w:tr2bl w:val="none" w:sz="0" w:space="0" w:color="auto"/>
        </w:tcBorders>
        <w:shd w:val="pct20" w:color="000000" w:fill="FFFFFF"/>
      </w:tcPr>
    </w:tblStylePr>
    <w:tblStylePr w:type="band1Horz">
      <w:rPr>
        <w:rFonts w:cs="GC Rotis Serif"/>
      </w:rPr>
      <w:tblPr/>
      <w:tcPr>
        <w:tcBorders>
          <w:tl2br w:val="none" w:sz="0" w:space="0" w:color="auto"/>
          <w:tr2bl w:val="none" w:sz="0" w:space="0" w:color="auto"/>
        </w:tcBorders>
        <w:shd w:val="pct5" w:color="000000" w:fill="FFFFFF"/>
      </w:tcPr>
    </w:tblStylePr>
    <w:tblStylePr w:type="band2Horz">
      <w:rPr>
        <w:rFonts w:cs="GC Rotis Serif"/>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ascii="Verdana" w:hAnsi="Verdana" w:cs="Times New Roman"/>
      <w:sz w:val="18"/>
      <w:szCs w:val="18"/>
    </w:rPr>
  </w:style>
  <w:style w:type="character" w:styleId="FollowedHyperlink">
    <w:name w:val="FollowedHyperlink"/>
    <w:basedOn w:val="DefaultParagraphFont"/>
    <w:uiPriority w:val="99"/>
    <w:semiHidden/>
    <w:locked/>
    <w:rPr>
      <w:rFonts w:cs="Times New Roman"/>
      <w:color w:val="000080"/>
      <w:u w:val="single"/>
    </w:rPr>
  </w:style>
  <w:style w:type="paragraph" w:styleId="Signature">
    <w:name w:val="Signature"/>
    <w:basedOn w:val="Normal"/>
    <w:link w:val="SignatureChar"/>
    <w:uiPriority w:val="99"/>
    <w:semiHidden/>
    <w:locked/>
    <w:pPr>
      <w:ind w:left="4252"/>
    </w:pPr>
  </w:style>
  <w:style w:type="character" w:customStyle="1" w:styleId="SignatureChar">
    <w:name w:val="Signature Char"/>
    <w:basedOn w:val="DefaultParagraphFont"/>
    <w:link w:val="Signature"/>
    <w:uiPriority w:val="99"/>
    <w:semiHidden/>
    <w:locked/>
    <w:rPr>
      <w:rFonts w:ascii="Verdana" w:hAnsi="Verdana" w:cs="Times New Roman"/>
      <w:sz w:val="18"/>
      <w:szCs w:val="18"/>
    </w:rPr>
  </w:style>
  <w:style w:type="paragraph" w:styleId="HTMLPreformatted">
    <w:name w:val="HTML Preformatted"/>
    <w:basedOn w:val="Normal"/>
    <w:link w:val="HTMLPreformattedChar"/>
    <w:uiPriority w:val="99"/>
    <w:semiHidden/>
    <w:locke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rFonts w:cs="Times New Roman"/>
      <w:i/>
      <w:iCs/>
    </w:rPr>
  </w:style>
  <w:style w:type="character" w:styleId="HTMLVariable">
    <w:name w:val="HTML Variable"/>
    <w:basedOn w:val="DefaultParagraphFont"/>
    <w:uiPriority w:val="99"/>
    <w:semiHidden/>
    <w:rPr>
      <w:rFonts w:cs="Times New Roman"/>
      <w:i/>
      <w:iCs/>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ascii="Verdana" w:hAnsi="Verdana" w:cs="Times New Roman"/>
      <w:i/>
      <w:iCs/>
      <w:sz w:val="18"/>
      <w:szCs w:val="18"/>
    </w:rPr>
  </w:style>
  <w:style w:type="character" w:styleId="HTMLCite">
    <w:name w:val="HTML Cite"/>
    <w:basedOn w:val="DefaultParagraphFont"/>
    <w:uiPriority w:val="99"/>
    <w:semiHidden/>
    <w:rPr>
      <w:rFonts w:cs="Times New Roman"/>
      <w:i/>
      <w:iCs/>
    </w:r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Keyboard">
    <w:name w:val="HTML Keyboard"/>
    <w:basedOn w:val="DefaultParagraphFont"/>
    <w:uiPriority w:val="99"/>
    <w:semiHidden/>
    <w:rPr>
      <w:rFonts w:ascii="Courier New" w:hAnsi="Courier New" w:cs="Courier New"/>
      <w:sz w:val="20"/>
      <w:szCs w:val="20"/>
    </w:rPr>
  </w:style>
  <w:style w:type="character" w:styleId="HTMLSample">
    <w:name w:val="HTML Sample"/>
    <w:basedOn w:val="DefaultParagraphFont"/>
    <w:uiPriority w:val="99"/>
    <w:semiHidden/>
    <w:rPr>
      <w:rFonts w:ascii="Courier New" w:hAnsi="Courier New" w:cs="Courier New"/>
    </w:rPr>
  </w:style>
  <w:style w:type="table" w:styleId="TableClassic1">
    <w:name w:val="Table Classic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6" w:space="0" w:color="000000"/>
          <w:tl2br w:val="none" w:sz="0" w:space="0" w:color="auto"/>
          <w:tr2bl w:val="none" w:sz="0" w:space="0" w:color="auto"/>
        </w:tcBorders>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lassic2">
    <w:name w:val="Table Classic 2"/>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80008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shd w:val="solid" w:color="C0C0C0" w:fill="FFFFFF"/>
      </w:tcPr>
    </w:tblStylePr>
    <w:tblStylePr w:type="neCel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shd w:val="solid" w:color="800080" w:fill="FFFFFF"/>
      </w:tcPr>
    </w:tblStylePr>
    <w:tblStylePr w:type="swCell">
      <w:rPr>
        <w:rFonts w:cs="GC Rotis Serif"/>
      </w:rPr>
      <w:tblPr/>
      <w:tcPr>
        <w:tcBorders>
          <w:tl2br w:val="none" w:sz="0" w:space="0" w:color="auto"/>
          <w:tr2bl w:val="none" w:sz="0" w:space="0" w:color="auto"/>
        </w:tcBorders>
      </w:tcPr>
    </w:tblStylePr>
  </w:style>
  <w:style w:type="table" w:styleId="TableClassic3">
    <w:name w:val="Table Classic 3"/>
    <w:basedOn w:val="TableNormal"/>
    <w:uiPriority w:val="99"/>
    <w:semiHidden/>
    <w:pPr>
      <w:widowControl w:val="0"/>
      <w:suppressAutoHyphens/>
      <w:autoSpaceDN w:val="0"/>
      <w:spacing w:line="240" w:lineRule="exact"/>
      <w:textAlignment w:val="baseline"/>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GC Rotis Serif"/>
      </w:rPr>
      <w:tblPr/>
      <w:tcPr>
        <w:tcBorders>
          <w:bottom w:val="single" w:sz="6" w:space="0" w:color="000000"/>
          <w:tl2br w:val="none" w:sz="0" w:space="0" w:color="auto"/>
          <w:tr2bl w:val="none" w:sz="0" w:space="0" w:color="auto"/>
        </w:tcBorders>
        <w:shd w:val="solid" w:color="000080" w:fill="FFFFFF"/>
      </w:tcPr>
    </w:tblStylePr>
    <w:tblStylePr w:type="lastRow">
      <w:rPr>
        <w:rFonts w:cs="GC Rotis Serif"/>
      </w:rPr>
      <w:tblPr/>
      <w:tcPr>
        <w:tcBorders>
          <w:top w:val="single" w:sz="12" w:space="0" w:color="000000"/>
          <w:tl2br w:val="none" w:sz="0" w:space="0" w:color="auto"/>
          <w:tr2bl w:val="none" w:sz="0" w:space="0" w:color="auto"/>
        </w:tcBorders>
        <w:shd w:val="solid" w:color="FFFFFF" w:fill="FFFFFF"/>
      </w:tcPr>
    </w:tblStylePr>
    <w:tblStylePr w:type="firstCol">
      <w:rPr>
        <w:rFonts w:cs="GC Rotis Serif"/>
      </w:rPr>
      <w:tblPr/>
      <w:tcPr>
        <w:tcBorders>
          <w:tl2br w:val="none" w:sz="0" w:space="0" w:color="auto"/>
          <w:tr2bl w:val="none" w:sz="0" w:space="0" w:color="auto"/>
        </w:tcBorders>
      </w:tcPr>
    </w:tblStylePr>
  </w:style>
  <w:style w:type="table" w:styleId="TableClassic4">
    <w:name w:val="Table Classic 4"/>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50" w:color="000080" w:fill="FFFFFF"/>
      </w:tcPr>
    </w:tblStylePr>
    <w:tblStylePr w:type="lastRow">
      <w:rPr>
        <w:rFonts w:cs="GC Rotis Serif"/>
      </w:rPr>
      <w:tblPr/>
      <w:tcPr>
        <w:tcBorders>
          <w:bottom w:val="single" w:sz="6" w:space="0" w:color="000000"/>
          <w:tl2br w:val="none" w:sz="0" w:space="0" w:color="auto"/>
          <w:tr2bl w:val="none" w:sz="0" w:space="0" w:color="auto"/>
        </w:tcBorders>
        <w:shd w:val="pct50" w:color="000000" w:fill="FFFFFF"/>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orful1">
    <w:name w:val="Table Colorful 1"/>
    <w:basedOn w:val="TableNormal"/>
    <w:uiPriority w:val="99"/>
    <w:semiHidden/>
    <w:pPr>
      <w:widowControl w:val="0"/>
      <w:suppressAutoHyphens/>
      <w:autoSpaceDN w:val="0"/>
      <w:spacing w:line="240" w:lineRule="exact"/>
      <w:textAlignment w:val="baseline"/>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GC Rotis Serif"/>
      </w:rPr>
      <w:tblPr/>
      <w:tcPr>
        <w:tcBorders>
          <w:tl2br w:val="none" w:sz="0" w:space="0" w:color="auto"/>
          <w:tr2bl w:val="none" w:sz="0" w:space="0" w:color="auto"/>
        </w:tcBorders>
        <w:shd w:val="solid" w:color="000000" w:fill="FFFFFF"/>
      </w:tcPr>
    </w:tblStylePr>
    <w:tblStylePr w:type="firstCol">
      <w:rPr>
        <w:rFonts w:cs="GC Rotis Serif"/>
      </w:rPr>
      <w:tblPr/>
      <w:tcPr>
        <w:tcBorders>
          <w:tl2br w:val="none" w:sz="0" w:space="0" w:color="auto"/>
          <w:tr2bl w:val="none" w:sz="0" w:space="0" w:color="auto"/>
        </w:tcBorders>
        <w:shd w:val="solid" w:color="000080" w:fill="FFFFFF"/>
      </w:tcPr>
    </w:tblStylePr>
    <w:tblStylePr w:type="nwCell">
      <w:rPr>
        <w:rFonts w:cs="GC Rotis Serif"/>
      </w:rPr>
      <w:tblPr/>
      <w:tcPr>
        <w:tcBorders>
          <w:tl2br w:val="none" w:sz="0" w:space="0" w:color="auto"/>
          <w:tr2bl w:val="none" w:sz="0" w:space="0" w:color="auto"/>
        </w:tcBorders>
        <w:shd w:val="solid" w:color="000000" w:fill="FFFFFF"/>
      </w:tcPr>
    </w:tblStylePr>
    <w:tblStylePr w:type="swCell">
      <w:rPr>
        <w:rFonts w:cs="GC Rotis Serif"/>
      </w:rPr>
      <w:tblPr/>
      <w:tcPr>
        <w:tcBorders>
          <w:tl2br w:val="none" w:sz="0" w:space="0" w:color="auto"/>
          <w:tr2bl w:val="none" w:sz="0" w:space="0" w:color="auto"/>
        </w:tcBorders>
      </w:tcPr>
    </w:tblStylePr>
  </w:style>
  <w:style w:type="table" w:styleId="TableColorful2">
    <w:name w:val="Table Colorful 2"/>
    <w:basedOn w:val="TableNormal"/>
    <w:uiPriority w:val="99"/>
    <w:semiHidden/>
    <w:pPr>
      <w:widowControl w:val="0"/>
      <w:suppressAutoHyphens/>
      <w:autoSpaceDN w:val="0"/>
      <w:spacing w:line="240" w:lineRule="exact"/>
      <w:textAlignment w:val="baseline"/>
    </w:pPr>
    <w:rPr>
      <w:rFonts w:eastAsia="Times New Roman"/>
      <w:sz w:val="20"/>
      <w:szCs w:val="20"/>
    </w:rPr>
    <w:tblPr>
      <w:tblBorders>
        <w:bottom w:val="single" w:sz="12" w:space="0" w:color="000000"/>
      </w:tblBorders>
    </w:tblPr>
    <w:tcPr>
      <w:shd w:val="pct20" w:color="FFFF00" w:fill="FFFFFF"/>
    </w:tcPr>
    <w:tblStylePr w:type="firstRow">
      <w:rPr>
        <w:rFonts w:cs="GC Rotis Serif"/>
      </w:rPr>
      <w:tblPr/>
      <w:tcPr>
        <w:tcBorders>
          <w:bottom w:val="single" w:sz="12" w:space="0" w:color="000000"/>
          <w:tl2br w:val="none" w:sz="0" w:space="0" w:color="auto"/>
          <w:tr2bl w:val="none" w:sz="0" w:space="0" w:color="auto"/>
        </w:tcBorders>
        <w:shd w:val="solid" w:color="800000" w:fill="FFFFFF"/>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shd w:val="solid" w:color="C0C0C0" w:fill="FFFFFF"/>
      </w:tcPr>
    </w:tblStylePr>
    <w:tblStylePr w:type="swCell">
      <w:rPr>
        <w:rFonts w:cs="GC Rotis Serif"/>
      </w:rPr>
      <w:tblPr/>
      <w:tcPr>
        <w:tcBorders>
          <w:tl2br w:val="none" w:sz="0" w:space="0" w:color="auto"/>
          <w:tr2bl w:val="none" w:sz="0" w:space="0" w:color="auto"/>
        </w:tcBorders>
      </w:tcPr>
    </w:tblStylePr>
  </w:style>
  <w:style w:type="table" w:styleId="TableColorful3">
    <w:name w:val="Table Colorful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GC Rotis Serif"/>
      </w:rPr>
      <w:tblPr/>
      <w:tcPr>
        <w:tcBorders>
          <w:bottom w:val="single" w:sz="6" w:space="0" w:color="000000"/>
          <w:tl2br w:val="none" w:sz="0" w:space="0" w:color="auto"/>
          <w:tr2bl w:val="none" w:sz="0" w:space="0" w:color="auto"/>
        </w:tcBorders>
        <w:shd w:val="solid" w:color="008080" w:fill="FFFFFF"/>
      </w:tcPr>
    </w:tblStylePr>
    <w:tblStylePr w:type="firstCol">
      <w:rPr>
        <w:rFonts w:cs="GC Rotis Serif"/>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GC Rotis Serif"/>
      </w:rPr>
      <w:tblPr/>
      <w:tcPr>
        <w:tcBorders>
          <w:tl2br w:val="none" w:sz="0" w:space="0" w:color="auto"/>
          <w:tr2bl w:val="none" w:sz="0" w:space="0" w:color="auto"/>
        </w:tcBorders>
        <w:shd w:val="solid" w:color="000000" w:fill="FFFFFF"/>
      </w:tcPr>
    </w:tblStyle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6"/>
      </w:numPr>
    </w:pPr>
  </w:style>
  <w:style w:type="paragraph" w:styleId="ListBullet2">
    <w:name w:val="List Bullet 2"/>
    <w:basedOn w:val="Normal"/>
    <w:uiPriority w:val="99"/>
    <w:semiHidden/>
    <w:pPr>
      <w:numPr>
        <w:numId w:val="7"/>
      </w:numPr>
    </w:pPr>
  </w:style>
  <w:style w:type="paragraph" w:styleId="ListBullet3">
    <w:name w:val="List Bullet 3"/>
    <w:basedOn w:val="Normal"/>
    <w:uiPriority w:val="36"/>
    <w:qFormat/>
    <w:pPr>
      <w:numPr>
        <w:numId w:val="8"/>
      </w:numPr>
    </w:pPr>
  </w:style>
  <w:style w:type="paragraph" w:styleId="ListBullet4">
    <w:name w:val="List Bullet 4"/>
    <w:basedOn w:val="Normal"/>
    <w:uiPriority w:val="99"/>
    <w:semiHidden/>
    <w:pPr>
      <w:numPr>
        <w:numId w:val="9"/>
      </w:numPr>
    </w:pPr>
  </w:style>
  <w:style w:type="paragraph" w:styleId="ListBullet5">
    <w:name w:val="List Bullet 5"/>
    <w:basedOn w:val="Normal"/>
    <w:uiPriority w:val="99"/>
    <w:semiHidden/>
    <w:pPr>
      <w:numPr>
        <w:numId w:val="10"/>
      </w:numPr>
    </w:pPr>
  </w:style>
  <w:style w:type="paragraph" w:styleId="ListNumber">
    <w:name w:val="List Number"/>
    <w:basedOn w:val="Normal"/>
    <w:uiPriority w:val="99"/>
    <w:semiHidden/>
    <w:pPr>
      <w:numPr>
        <w:numId w:val="1"/>
      </w:numPr>
      <w:tabs>
        <w:tab w:val="clear" w:pos="360"/>
      </w:tabs>
    </w:pPr>
  </w:style>
  <w:style w:type="paragraph" w:styleId="ListNumber2">
    <w:name w:val="List Number 2"/>
    <w:basedOn w:val="Normal"/>
    <w:uiPriority w:val="99"/>
    <w:semiHidden/>
    <w:pPr>
      <w:numPr>
        <w:numId w:val="2"/>
      </w:numPr>
    </w:pPr>
  </w:style>
  <w:style w:type="paragraph" w:styleId="ListNumber3">
    <w:name w:val="List Number 3"/>
    <w:basedOn w:val="Normal"/>
    <w:uiPriority w:val="99"/>
    <w:semiHidden/>
    <w:pPr>
      <w:numPr>
        <w:numId w:val="3"/>
      </w:numPr>
    </w:pPr>
  </w:style>
  <w:style w:type="paragraph" w:styleId="ListNumber4">
    <w:name w:val="List Number 4"/>
    <w:basedOn w:val="Normal"/>
    <w:uiPriority w:val="99"/>
    <w:semiHidden/>
    <w:pPr>
      <w:numPr>
        <w:numId w:val="4"/>
      </w:numPr>
    </w:pPr>
  </w:style>
  <w:style w:type="paragraph" w:styleId="ListNumber5">
    <w:name w:val="List Number 5"/>
    <w:basedOn w:val="Normal"/>
    <w:uiPriority w:val="99"/>
    <w:semiHidden/>
    <w:pPr>
      <w:numPr>
        <w:numId w:val="5"/>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ascii="Verdana" w:hAnsi="Verdana" w:cs="Times New Roman"/>
      <w:sz w:val="18"/>
      <w:szCs w:val="18"/>
    </w:rPr>
  </w:style>
  <w:style w:type="character" w:styleId="PageNumber">
    <w:name w:val="page number"/>
    <w:basedOn w:val="DefaultParagraphFont"/>
    <w:uiPriority w:val="99"/>
    <w:semiHidden/>
    <w:rPr>
      <w:rFonts w:cs="Times New Roman"/>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ascii="Verdana" w:hAnsi="Verdana" w:cs="Times New Roman"/>
      <w:sz w:val="18"/>
      <w:szCs w:val="18"/>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szCs w:val="16"/>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sz w:val="18"/>
      <w:szCs w:val="18"/>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sz w:val="18"/>
      <w:szCs w:val="18"/>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sz w:val="18"/>
      <w:szCs w:val="18"/>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sz w:val="18"/>
      <w:szCs w:val="18"/>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szCs w:val="16"/>
    </w:rPr>
  </w:style>
  <w:style w:type="table" w:styleId="TableProfessional">
    <w:name w:val="Table Professional"/>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rPr>
      <w:rFonts w:cs="Times New Roman"/>
    </w:rPr>
  </w:style>
  <w:style w:type="paragraph" w:styleId="NormalIndent">
    <w:name w:val="Normal Indent"/>
    <w:basedOn w:val="Normal"/>
    <w:uiPriority w:val="99"/>
    <w:semiHidden/>
    <w:pPr>
      <w:ind w:left="708"/>
    </w:pPr>
  </w:style>
  <w:style w:type="table" w:styleId="TableColumns1">
    <w:name w:val="Table Columns 1"/>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bottom w:val="double" w:sz="6"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25" w:color="000000" w:fill="FFFFFF"/>
      </w:tcPr>
    </w:tblStylePr>
    <w:tblStylePr w:type="band2Vert">
      <w:rPr>
        <w:rFonts w:cs="GC Rotis Serif"/>
      </w:rPr>
      <w:tblPr/>
      <w:tcPr>
        <w:shd w:val="pct25" w:color="FF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umns2">
    <w:name w:val="Table Columns 2"/>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30" w:color="000000" w:fill="FFFFFF"/>
      </w:tcPr>
    </w:tblStylePr>
    <w:tblStylePr w:type="band2Vert">
      <w:rPr>
        <w:rFonts w:cs="GC Rotis Serif"/>
      </w:rPr>
      <w:tblPr/>
      <w:tcPr>
        <w:shd w:val="pct25" w:color="00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umns3">
    <w:name w:val="Table Columns 3"/>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op w:val="single" w:sz="6" w:space="0" w:color="000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10" w:color="000000" w:fill="FFFFFF"/>
      </w:tcPr>
    </w:tblStylePr>
    <w:tblStylePr w:type="neCell">
      <w:rPr>
        <w:rFonts w:cs="GC Rotis Serif"/>
      </w:rPr>
      <w:tblPr/>
      <w:tcPr>
        <w:tcBorders>
          <w:tl2br w:val="none" w:sz="0" w:space="0" w:color="auto"/>
          <w:tr2bl w:val="none" w:sz="0" w:space="0" w:color="auto"/>
        </w:tcBorders>
      </w:tcPr>
    </w:tblStylePr>
  </w:style>
  <w:style w:type="table" w:styleId="TableColumns4">
    <w:name w:val="Table Columns 4"/>
    <w:basedOn w:val="TableNormal"/>
    <w:uiPriority w:val="99"/>
    <w:semiHidden/>
    <w:pPr>
      <w:widowControl w:val="0"/>
      <w:suppressAutoHyphens/>
      <w:autoSpaceDN w:val="0"/>
      <w:spacing w:line="240" w:lineRule="exact"/>
      <w:textAlignment w:val="baseline"/>
    </w:pPr>
    <w:rPr>
      <w:rFonts w:eastAsia="Times New Roman"/>
      <w:sz w:val="20"/>
      <w:szCs w:val="20"/>
    </w:rPr>
    <w:tblPr>
      <w:tblStyleColBandSize w:val="1"/>
    </w:tblPr>
    <w:tblStylePr w:type="firstRow">
      <w:rPr>
        <w:rFonts w:cs="GC Rotis Serif"/>
      </w:rPr>
      <w:tblPr/>
      <w:tcPr>
        <w:tcBorders>
          <w:tl2br w:val="none" w:sz="0" w:space="0" w:color="auto"/>
          <w:tr2bl w:val="none" w:sz="0" w:space="0" w:color="auto"/>
        </w:tcBorders>
        <w:shd w:val="solid" w:color="0000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50" w:color="008080" w:fill="FFFFFF"/>
      </w:tcPr>
    </w:tblStylePr>
    <w:tblStylePr w:type="band2Vert">
      <w:rPr>
        <w:rFonts w:cs="GC Rotis Serif"/>
      </w:rPr>
      <w:tblPr/>
      <w:tcPr>
        <w:shd w:val="pct10" w:color="000000" w:fill="FFFFFF"/>
      </w:tcPr>
    </w:tblStylePr>
  </w:style>
  <w:style w:type="table" w:styleId="TableColumns5">
    <w:name w:val="Table Columns 5"/>
    <w:basedOn w:val="TableNormal"/>
    <w:uiPriority w:val="99"/>
    <w:semiHidden/>
    <w:pPr>
      <w:widowControl w:val="0"/>
      <w:suppressAutoHyphens/>
      <w:autoSpaceDN w:val="0"/>
      <w:spacing w:line="240" w:lineRule="exact"/>
      <w:textAlignment w:val="baseline"/>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808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style>
  <w:style w:type="table" w:styleId="TableList1">
    <w:name w:val="Table List 1"/>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GC Rotis Serif"/>
      </w:rPr>
      <w:tblPr/>
      <w:tcPr>
        <w:tcBorders>
          <w:bottom w:val="single" w:sz="6" w:space="0" w:color="000000"/>
          <w:tl2br w:val="none" w:sz="0" w:space="0" w:color="auto"/>
          <w:tr2bl w:val="none" w:sz="0" w:space="0" w:color="auto"/>
        </w:tcBorders>
        <w:shd w:val="solid" w:color="C0C0C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solid" w:color="C0C0C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2">
    <w:name w:val="Table List 2"/>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2"/>
      <w:tblBorders>
        <w:bottom w:val="single" w:sz="12" w:space="0" w:color="808080"/>
      </w:tblBorders>
    </w:tblPr>
    <w:tblStylePr w:type="firstRow">
      <w:rPr>
        <w:rFonts w:cs="GC Rotis Serif"/>
      </w:rPr>
      <w:tblPr/>
      <w:tcPr>
        <w:tcBorders>
          <w:bottom w:val="single" w:sz="6" w:space="0" w:color="000000"/>
          <w:tl2br w:val="none" w:sz="0" w:space="0" w:color="auto"/>
          <w:tr2bl w:val="none" w:sz="0" w:space="0" w:color="auto"/>
        </w:tcBorders>
        <w:shd w:val="pct75" w:color="008080" w:fill="008000"/>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FF0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3">
    <w:name w:val="Table List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4">
    <w:name w:val="Table List 4"/>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style>
  <w:style w:type="table" w:styleId="TableList6">
    <w:name w:val="Table List 6"/>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GC Rotis Serif"/>
      </w:rPr>
      <w:tblPr/>
      <w:tcPr>
        <w:tcBorders>
          <w:bottom w:val="single" w:sz="12" w:space="0" w:color="008000"/>
          <w:tl2br w:val="none" w:sz="0" w:space="0" w:color="auto"/>
          <w:tr2bl w:val="none" w:sz="0" w:space="0" w:color="auto"/>
        </w:tcBorders>
        <w:shd w:val="solid" w:color="C0C0C0" w:fill="FFFFFF"/>
      </w:tcPr>
    </w:tblStylePr>
    <w:tblStylePr w:type="lastRow">
      <w:rPr>
        <w:rFonts w:cs="GC Rotis Serif"/>
      </w:rPr>
      <w:tblPr/>
      <w:tcPr>
        <w:tcBorders>
          <w:top w:val="single" w:sz="12" w:space="0" w:color="008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0000" w:fill="FFFFFF"/>
      </w:tcPr>
    </w:tblStylePr>
    <w:tblStylePr w:type="band2Horz">
      <w:rPr>
        <w:rFonts w:cs="GC Rotis Serif"/>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FFFF0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FFFF00" w:fill="FFFFFF"/>
      </w:tcPr>
    </w:tblStylePr>
    <w:tblStylePr w:type="band2Horz">
      <w:rPr>
        <w:rFonts w:cs="GC Rotis Serif"/>
      </w:rPr>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2">
    <w:name w:val="Table Grid 2"/>
    <w:basedOn w:val="TableNormal"/>
    <w:uiPriority w:val="99"/>
    <w:semiHidden/>
    <w:pPr>
      <w:widowControl w:val="0"/>
      <w:suppressAutoHyphens/>
      <w:autoSpaceDN w:val="0"/>
      <w:spacing w:line="240" w:lineRule="exact"/>
      <w:textAlignment w:val="baseline"/>
    </w:pPr>
    <w:rPr>
      <w:rFonts w:eastAsia="Times New Roman"/>
      <w:sz w:val="20"/>
      <w:szCs w:val="20"/>
    </w:rPr>
    <w:tblPr>
      <w:tblBorders>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3">
    <w:name w:val="Table Grid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4">
    <w:name w:val="Table Grid 4"/>
    <w:basedOn w:val="TableNormal"/>
    <w:uiPriority w:val="99"/>
    <w:semiHidden/>
    <w:pPr>
      <w:widowControl w:val="0"/>
      <w:suppressAutoHyphens/>
      <w:autoSpaceDN w:val="0"/>
      <w:spacing w:line="240" w:lineRule="exact"/>
      <w:textAlignment w:val="baseline"/>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op w:val="single" w:sz="6" w:space="0" w:color="000000"/>
          <w:tl2br w:val="none" w:sz="0" w:space="0" w:color="auto"/>
          <w:tr2bl w:val="none" w:sz="0" w:space="0" w:color="auto"/>
        </w:tcBorders>
        <w:shd w:val="pct30" w:color="FFFF00" w:fill="FFFFFF"/>
      </w:tcPr>
    </w:tblStylePr>
    <w:tblStylePr w:type="lastCol">
      <w:rPr>
        <w:rFonts w:cs="GC Rotis Serif"/>
      </w:rPr>
      <w:tblPr/>
      <w:tcPr>
        <w:tcBorders>
          <w:tl2br w:val="none" w:sz="0" w:space="0" w:color="auto"/>
          <w:tr2bl w:val="none" w:sz="0" w:space="0" w:color="auto"/>
        </w:tcBorders>
      </w:tcPr>
    </w:tblStylePr>
  </w:style>
  <w:style w:type="table" w:styleId="TableGrid5">
    <w:name w:val="Table Grid 5"/>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6">
    <w:name w:val="Table Grid 6"/>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7">
    <w:name w:val="Table Grid 7"/>
    <w:basedOn w:val="TableNormal"/>
    <w:uiPriority w:val="99"/>
    <w:semiHidden/>
    <w:pPr>
      <w:widowControl w:val="0"/>
      <w:suppressAutoHyphens/>
      <w:autoSpaceDN w:val="0"/>
      <w:spacing w:line="240" w:lineRule="exact"/>
      <w:textAlignment w:val="baseline"/>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8">
    <w:name w:val="Table Grid 8"/>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Theme">
    <w:name w:val="Table Theme"/>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table" w:styleId="TableSubtle1">
    <w:name w:val="Table Subtle 1"/>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Pr>
    <w:tblStylePr w:type="firstRow">
      <w:rPr>
        <w:rFonts w:cs="GC Rotis Serif"/>
      </w:rPr>
      <w:tblPr/>
      <w:tcPr>
        <w:tcBorders>
          <w:top w:val="single" w:sz="6" w:space="0" w:color="000000"/>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shd w:val="pct25" w:color="800080" w:fill="FFFFFF"/>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12" w:space="0" w:color="000000"/>
          <w:tl2br w:val="none" w:sz="0" w:space="0" w:color="auto"/>
          <w:tr2bl w:val="none" w:sz="0" w:space="0" w:color="auto"/>
        </w:tcBorders>
      </w:tcPr>
    </w:tblStylePr>
    <w:tblStylePr w:type="band1Horz">
      <w:rPr>
        <w:rFonts w:cs="GC Rotis Serif"/>
      </w:rPr>
      <w:tblPr/>
      <w:tcPr>
        <w:tcBorders>
          <w:bottom w:val="single" w:sz="6"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Subtle2">
    <w:name w:val="Table Subtle 2"/>
    <w:basedOn w:val="TableNormal"/>
    <w:uiPriority w:val="99"/>
    <w:semiHidden/>
    <w:pPr>
      <w:widowControl w:val="0"/>
      <w:suppressAutoHyphens/>
      <w:autoSpaceDN w:val="0"/>
      <w:spacing w:line="240" w:lineRule="exact"/>
      <w:textAlignment w:val="baseline"/>
    </w:pPr>
    <w:rPr>
      <w:rFonts w:eastAsia="Times New Roman"/>
      <w:sz w:val="20"/>
      <w:szCs w:val="20"/>
    </w:rPr>
    <w:tblPr>
      <w:tblBorders>
        <w:left w:val="single" w:sz="6" w:space="0" w:color="000000"/>
        <w:right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shd w:val="pct25" w:color="008000" w:fill="FFFFFF"/>
      </w:tcPr>
    </w:tblStylePr>
    <w:tblStylePr w:type="lastCol">
      <w:rPr>
        <w:rFonts w:cs="GC Rotis Serif"/>
      </w:rPr>
      <w:tblPr/>
      <w:tcPr>
        <w:tcBorders>
          <w:left w:val="single" w:sz="12"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Web1">
    <w:name w:val="Table Web 1"/>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TableWeb2">
    <w:name w:val="Table Web 2"/>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TableWeb3">
    <w:name w:val="Table Web 3"/>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paragraph" w:styleId="TOC6">
    <w:name w:val="toc 6"/>
    <w:basedOn w:val="Normal"/>
    <w:next w:val="Normal"/>
    <w:autoRedefine/>
    <w:uiPriority w:val="39"/>
    <w:locked/>
    <w:pPr>
      <w:tabs>
        <w:tab w:val="left" w:pos="1840"/>
        <w:tab w:val="right" w:pos="7699"/>
      </w:tabs>
      <w:ind w:hanging="1134"/>
    </w:pPr>
  </w:style>
  <w:style w:type="paragraph" w:styleId="TOC7">
    <w:name w:val="toc 7"/>
    <w:basedOn w:val="Normal"/>
    <w:next w:val="Normal"/>
    <w:autoRedefine/>
    <w:uiPriority w:val="99"/>
    <w:semiHidden/>
    <w:locked/>
    <w:pPr>
      <w:spacing w:after="100"/>
      <w:ind w:left="1080"/>
    </w:pPr>
  </w:style>
  <w:style w:type="paragraph" w:customStyle="1" w:styleId="BijlageOngenummerdSubparagraaf">
    <w:name w:val="BijlageOngenummerdSubparagraaf"/>
    <w:basedOn w:val="Normal"/>
    <w:next w:val="Broodtekst"/>
    <w:uiPriority w:val="17"/>
    <w:qFormat/>
    <w:pPr>
      <w:numPr>
        <w:ilvl w:val="1"/>
        <w:numId w:val="22"/>
      </w:numPr>
      <w:tabs>
        <w:tab w:val="left" w:pos="227"/>
        <w:tab w:val="left" w:pos="454"/>
        <w:tab w:val="left" w:pos="680"/>
      </w:tabs>
      <w:autoSpaceDE w:val="0"/>
      <w:autoSpaceDN w:val="0"/>
      <w:adjustRightInd w:val="0"/>
      <w:spacing w:before="240"/>
      <w:outlineLvl w:val="2"/>
    </w:pPr>
    <w:rPr>
      <w:i/>
      <w:szCs w:val="18"/>
    </w:rPr>
  </w:style>
  <w:style w:type="paragraph" w:customStyle="1" w:styleId="BijlageOngenummerdParagraaf">
    <w:name w:val="BijlageOngenummerdParagraaf"/>
    <w:basedOn w:val="Broodtekst"/>
    <w:next w:val="Broodtekst"/>
    <w:uiPriority w:val="16"/>
    <w:qFormat/>
    <w:pPr>
      <w:numPr>
        <w:numId w:val="22"/>
      </w:numPr>
      <w:spacing w:before="240"/>
      <w:outlineLvl w:val="0"/>
    </w:pPr>
    <w:rPr>
      <w:b/>
    </w:rPr>
  </w:style>
  <w:style w:type="paragraph" w:customStyle="1" w:styleId="TussenkopCursief">
    <w:name w:val="TussenkopCursief"/>
    <w:basedOn w:val="Broodtekst"/>
    <w:next w:val="Broodtekst"/>
    <w:uiPriority w:val="6"/>
    <w:qFormat/>
    <w:pPr>
      <w:spacing w:before="240"/>
      <w:ind w:left="454" w:hanging="454"/>
    </w:pPr>
    <w:rPr>
      <w:i/>
    </w:rPr>
  </w:style>
  <w:style w:type="character" w:customStyle="1" w:styleId="afdeling">
    <w:name w:val="afdeling"/>
    <w:basedOn w:val="DefaultParagraphFont"/>
    <w:uiPriority w:val="99"/>
    <w:semiHidden/>
    <w:rPr>
      <w:rFonts w:cs="Times New Roman"/>
      <w:position w:val="-9"/>
    </w:rPr>
  </w:style>
  <w:style w:type="character" w:customStyle="1" w:styleId="Afzenddata">
    <w:name w:val="Afzenddata"/>
    <w:uiPriority w:val="99"/>
    <w:semiHidden/>
    <w:rPr>
      <w:rFonts w:ascii="Verdana" w:hAnsi="Verdana"/>
      <w:sz w:val="13"/>
    </w:rPr>
  </w:style>
  <w:style w:type="paragraph" w:customStyle="1" w:styleId="Afzendgegevens">
    <w:name w:val="Afzendgegevens"/>
    <w:basedOn w:val="Broodtekst"/>
    <w:uiPriority w:val="99"/>
    <w:semiHidden/>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semiHidden/>
    <w:rPr>
      <w:rFonts w:ascii="Verdana" w:hAnsi="Verdana"/>
      <w:b/>
      <w:sz w:val="13"/>
    </w:rPr>
  </w:style>
  <w:style w:type="paragraph" w:customStyle="1" w:styleId="bijschrift">
    <w:name w:val="bijschrift"/>
    <w:basedOn w:val="Broodtekst"/>
    <w:uiPriority w:val="15"/>
    <w:semiHidden/>
    <w:rPr>
      <w:sz w:val="14"/>
    </w:rPr>
  </w:style>
  <w:style w:type="paragraph" w:customStyle="1" w:styleId="broodtekst-italic">
    <w:name w:val="broodtekst-italic"/>
    <w:basedOn w:val="Broodtekst"/>
    <w:uiPriority w:val="99"/>
    <w:semiHidden/>
    <w:rPr>
      <w:i/>
      <w:iCs/>
    </w:rPr>
  </w:style>
  <w:style w:type="character" w:customStyle="1" w:styleId="contactfunctie">
    <w:name w:val="contactfunctie"/>
    <w:basedOn w:val="DefaultParagraphFont"/>
    <w:uiPriority w:val="99"/>
    <w:semiHidden/>
    <w:rPr>
      <w:rFonts w:ascii="Verdana" w:hAnsi="Verdana" w:cs="Verdana-Italic"/>
      <w:i/>
      <w:iCs/>
      <w:sz w:val="13"/>
    </w:rPr>
  </w:style>
  <w:style w:type="character" w:customStyle="1" w:styleId="contactfunctiemet">
    <w:name w:val="contactfunctiemet"/>
    <w:uiPriority w:val="99"/>
    <w:semiHidden/>
    <w:rPr>
      <w:i/>
      <w:position w:val="9"/>
      <w:sz w:val="13"/>
    </w:rPr>
  </w:style>
  <w:style w:type="character" w:customStyle="1" w:styleId="contactpersoon">
    <w:name w:val="contactpersoon"/>
    <w:basedOn w:val="DefaultParagraphFont"/>
    <w:uiPriority w:val="99"/>
    <w:semiHidden/>
    <w:rPr>
      <w:rFonts w:cs="Times New Roman"/>
      <w:sz w:val="13"/>
    </w:rPr>
  </w:style>
  <w:style w:type="paragraph" w:customStyle="1" w:styleId="datumonderwerp">
    <w:name w:val="datumonderwerp"/>
    <w:basedOn w:val="Broodtekst"/>
    <w:uiPriority w:val="99"/>
    <w:semiHidden/>
    <w:pPr>
      <w:tabs>
        <w:tab w:val="clear" w:pos="227"/>
        <w:tab w:val="clear" w:pos="454"/>
        <w:tab w:val="clear" w:pos="680"/>
        <w:tab w:val="left" w:pos="794"/>
      </w:tabs>
    </w:pPr>
  </w:style>
  <w:style w:type="paragraph" w:customStyle="1" w:styleId="Huisstijl-Adres">
    <w:name w:val="Huisstijl-Adres"/>
    <w:basedOn w:val="Broodtekst"/>
    <w:uiPriority w:val="99"/>
    <w:semiHidden/>
    <w:pPr>
      <w:tabs>
        <w:tab w:val="left" w:pos="192"/>
      </w:tabs>
      <w:spacing w:after="90" w:line="180" w:lineRule="exact"/>
    </w:pPr>
    <w:rPr>
      <w:noProof/>
      <w:sz w:val="13"/>
      <w:szCs w:val="13"/>
    </w:rPr>
  </w:style>
  <w:style w:type="paragraph" w:customStyle="1" w:styleId="Directoraat">
    <w:name w:val="Directoraat"/>
    <w:uiPriority w:val="99"/>
    <w:semiHidden/>
    <w:pPr>
      <w:tabs>
        <w:tab w:val="left" w:pos="192"/>
        <w:tab w:val="left" w:pos="227"/>
        <w:tab w:val="left" w:pos="454"/>
        <w:tab w:val="left" w:pos="680"/>
      </w:tabs>
      <w:autoSpaceDE w:val="0"/>
      <w:autoSpaceDN w:val="0"/>
      <w:adjustRightInd w:val="0"/>
      <w:spacing w:line="180" w:lineRule="atLeast"/>
    </w:pPr>
    <w:rPr>
      <w:rFonts w:ascii="Verdana" w:hAnsi="Verdana" w:cs="Times New Roman"/>
      <w:b/>
      <w:noProof/>
      <w:sz w:val="13"/>
      <w:szCs w:val="13"/>
    </w:rPr>
  </w:style>
  <w:style w:type="paragraph" w:customStyle="1" w:styleId="Directoraatnaam">
    <w:name w:val="Directoraatnaam"/>
    <w:basedOn w:val="Directoraat"/>
    <w:uiPriority w:val="99"/>
    <w:semiHidden/>
  </w:style>
  <w:style w:type="paragraph" w:customStyle="1" w:styleId="Directoraatnam">
    <w:name w:val="Directoraatnam"/>
    <w:basedOn w:val="Directoraat"/>
    <w:uiPriority w:val="99"/>
    <w:semiHidden/>
  </w:style>
  <w:style w:type="character" w:customStyle="1" w:styleId="emailadres">
    <w:name w:val="emailadres"/>
    <w:basedOn w:val="DefaultParagraphFont"/>
    <w:uiPriority w:val="99"/>
    <w:semiHidden/>
    <w:rPr>
      <w:rFonts w:cs="Times New Roman"/>
      <w:position w:val="9"/>
      <w:sz w:val="13"/>
    </w:rPr>
  </w:style>
  <w:style w:type="paragraph" w:customStyle="1" w:styleId="Huisstijl-Gegeven">
    <w:name w:val="Huisstijl-Gegeven"/>
    <w:basedOn w:val="Broodtekst"/>
    <w:uiPriority w:val="99"/>
    <w:semiHidden/>
    <w:pPr>
      <w:spacing w:after="92" w:line="180" w:lineRule="atLeast"/>
    </w:pPr>
    <w:rPr>
      <w:noProof/>
      <w:sz w:val="13"/>
    </w:rPr>
  </w:style>
  <w:style w:type="character" w:customStyle="1" w:styleId="Huisstijl-GegevenCharChar">
    <w:name w:val="Huisstijl-Gegeven Char Char"/>
    <w:basedOn w:val="DefaultParagraphFont"/>
    <w:uiPriority w:val="99"/>
    <w:semiHidden/>
    <w:rPr>
      <w:rFonts w:ascii="Verdana" w:hAnsi="Verdana" w:cs="Times New Roman"/>
      <w:noProof/>
      <w:sz w:val="24"/>
      <w:szCs w:val="24"/>
      <w:lang w:val="nl-NL" w:eastAsia="nl-NL" w:bidi="ar-SA"/>
    </w:rPr>
  </w:style>
  <w:style w:type="paragraph" w:customStyle="1" w:styleId="Huisstijl-KixCode">
    <w:name w:val="Huisstijl-KixCode"/>
    <w:basedOn w:val="Broodtekst"/>
    <w:uiPriority w:val="99"/>
    <w:semiHidden/>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pPr>
      <w:spacing w:line="180" w:lineRule="atLeast"/>
    </w:pPr>
    <w:rPr>
      <w:b/>
      <w:sz w:val="13"/>
    </w:rPr>
  </w:style>
  <w:style w:type="paragraph" w:customStyle="1" w:styleId="Huisstijl-NAW">
    <w:name w:val="Huisstijl-NAW"/>
    <w:basedOn w:val="Broodtekst"/>
    <w:uiPriority w:val="99"/>
    <w:semiHidden/>
    <w:rPr>
      <w:noProof/>
    </w:rPr>
  </w:style>
  <w:style w:type="paragraph" w:customStyle="1" w:styleId="Huisstijl-Paginanummering">
    <w:name w:val="Huisstijl-Paginanummering"/>
    <w:basedOn w:val="Broodtekst"/>
    <w:uiPriority w:val="99"/>
    <w:semiHidden/>
    <w:pPr>
      <w:spacing w:line="180" w:lineRule="exact"/>
    </w:pPr>
    <w:rPr>
      <w:noProof/>
      <w:sz w:val="13"/>
    </w:rPr>
  </w:style>
  <w:style w:type="paragraph" w:customStyle="1" w:styleId="Huisstijl-Retouradres">
    <w:name w:val="Huisstijl-Retouradres"/>
    <w:basedOn w:val="Broodtekst"/>
    <w:uiPriority w:val="99"/>
    <w:semiHidden/>
    <w:pPr>
      <w:spacing w:line="180" w:lineRule="exact"/>
    </w:pPr>
    <w:rPr>
      <w:noProof/>
      <w:sz w:val="13"/>
    </w:rPr>
  </w:style>
  <w:style w:type="paragraph" w:customStyle="1" w:styleId="Huisstijl-Rubricering">
    <w:name w:val="Huisstijl-Rubricering"/>
    <w:basedOn w:val="Broodtekst"/>
    <w:uiPriority w:val="99"/>
    <w:semiHidden/>
    <w:pPr>
      <w:spacing w:line="180" w:lineRule="exact"/>
    </w:pPr>
    <w:rPr>
      <w:b/>
      <w:bCs/>
      <w:caps/>
      <w:noProof/>
      <w:sz w:val="13"/>
      <w:szCs w:val="13"/>
    </w:rPr>
  </w:style>
  <w:style w:type="paragraph" w:customStyle="1" w:styleId="Huisstijl-Voorwaarden">
    <w:name w:val="Huisstijl-Voorwaarden"/>
    <w:basedOn w:val="Broodtekst"/>
    <w:uiPriority w:val="99"/>
    <w:semiHidden/>
    <w:pPr>
      <w:spacing w:line="180" w:lineRule="exact"/>
    </w:pPr>
    <w:rPr>
      <w:i/>
      <w:noProof/>
      <w:sz w:val="13"/>
    </w:rPr>
  </w:style>
  <w:style w:type="paragraph" w:customStyle="1" w:styleId="koptekst">
    <w:name w:val="koptekst"/>
    <w:basedOn w:val="Broodtekst"/>
    <w:uiPriority w:val="99"/>
    <w:semiHidden/>
    <w:pPr>
      <w:spacing w:line="180" w:lineRule="atLeast"/>
    </w:pPr>
    <w:rPr>
      <w:b/>
      <w:sz w:val="13"/>
    </w:rPr>
  </w:style>
  <w:style w:type="paragraph" w:customStyle="1" w:styleId="minofdir">
    <w:name w:val="minofdir"/>
    <w:basedOn w:val="Normal"/>
    <w:uiPriority w:val="99"/>
    <w:semiHidden/>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uiPriority w:val="8"/>
    <w:qFormat/>
    <w:pPr>
      <w:numPr>
        <w:numId w:val="15"/>
      </w:numPr>
      <w:tabs>
        <w:tab w:val="left" w:pos="1134"/>
        <w:tab w:val="left" w:pos="1361"/>
        <w:tab w:val="left" w:pos="1588"/>
        <w:tab w:val="left" w:pos="1814"/>
        <w:tab w:val="left" w:pos="2041"/>
      </w:tabs>
    </w:pPr>
  </w:style>
  <w:style w:type="paragraph" w:customStyle="1" w:styleId="Opsomming-cijfer">
    <w:name w:val="Opsomming-cijfer"/>
    <w:basedOn w:val="Broodtekst"/>
    <w:uiPriority w:val="9"/>
    <w:qFormat/>
    <w:pPr>
      <w:numPr>
        <w:numId w:val="16"/>
      </w:numPr>
      <w:tabs>
        <w:tab w:val="left" w:pos="907"/>
        <w:tab w:val="left" w:pos="1134"/>
        <w:tab w:val="left" w:pos="1361"/>
        <w:tab w:val="left" w:pos="1588"/>
        <w:tab w:val="left" w:pos="1814"/>
        <w:tab w:val="left" w:pos="2041"/>
      </w:tabs>
    </w:pPr>
  </w:style>
  <w:style w:type="character" w:customStyle="1" w:styleId="referentiegegevens">
    <w:name w:val="referentiegegevens"/>
    <w:basedOn w:val="DefaultParagraphFont"/>
    <w:uiPriority w:val="99"/>
    <w:semiHidden/>
    <w:rPr>
      <w:rFonts w:ascii="Verdana" w:hAnsi="Verdana" w:cs="Verdana"/>
      <w:position w:val="0"/>
      <w:sz w:val="18"/>
      <w:szCs w:val="18"/>
    </w:rPr>
  </w:style>
  <w:style w:type="character" w:customStyle="1" w:styleId="referentiegegevensitalic">
    <w:name w:val="referentiegegevensitalic"/>
    <w:uiPriority w:val="99"/>
    <w:semiHidden/>
    <w:rPr>
      <w:i/>
    </w:rPr>
  </w:style>
  <w:style w:type="character" w:customStyle="1" w:styleId="referentiegegevensleeg">
    <w:name w:val="referentiegegevensleeg"/>
    <w:uiPriority w:val="99"/>
    <w:semiHidden/>
    <w:rPr>
      <w:position w:val="-9"/>
    </w:rPr>
  </w:style>
  <w:style w:type="character" w:customStyle="1" w:styleId="referentiegegevensleeggroot">
    <w:name w:val="referentiegegevensleeggroot"/>
    <w:basedOn w:val="referentiegegevensleeg"/>
    <w:uiPriority w:val="99"/>
    <w:semiHidden/>
    <w:rPr>
      <w:rFonts w:ascii="Verdana-Bold" w:hAnsi="Verdana-Bold" w:cs="Verdana-Bold"/>
      <w:bCs/>
      <w:smallCaps/>
      <w:position w:val="-26"/>
    </w:rPr>
  </w:style>
  <w:style w:type="paragraph" w:customStyle="1" w:styleId="referentiegegevensviereneenhalf">
    <w:name w:val="referentiegegevensviereneenhalf"/>
    <w:basedOn w:val="Broodtekst"/>
    <w:uiPriority w:val="99"/>
    <w:semiHidden/>
    <w:pPr>
      <w:spacing w:line="90" w:lineRule="exact"/>
    </w:pPr>
    <w:rPr>
      <w:sz w:val="2"/>
    </w:rPr>
  </w:style>
  <w:style w:type="paragraph" w:customStyle="1" w:styleId="referentiegegevparagraaf">
    <w:name w:val="referentiegegevparagraaf"/>
    <w:basedOn w:val="Broodtekst"/>
    <w:uiPriority w:val="99"/>
    <w:semiHidden/>
    <w:pPr>
      <w:spacing w:before="25" w:after="25" w:line="130" w:lineRule="atLeast"/>
    </w:pPr>
    <w:rPr>
      <w:noProof/>
      <w:sz w:val="13"/>
      <w:lang w:eastAsia="en-US"/>
    </w:rPr>
  </w:style>
  <w:style w:type="character" w:customStyle="1" w:styleId="referentiekopjes">
    <w:name w:val="referentiekopjes"/>
    <w:basedOn w:val="DefaultParagraphFont"/>
    <w:uiPriority w:val="99"/>
    <w:semiHidden/>
    <w:rPr>
      <w:rFonts w:ascii="Verdana" w:hAnsi="Verdana" w:cs="Verdana"/>
      <w:b/>
      <w:position w:val="0"/>
      <w:sz w:val="18"/>
      <w:szCs w:val="18"/>
    </w:rPr>
  </w:style>
  <w:style w:type="paragraph" w:customStyle="1" w:styleId="refgegeven-zonder">
    <w:name w:val="refgegeven-zonder"/>
    <w:basedOn w:val="Broodtekst"/>
    <w:uiPriority w:val="99"/>
    <w:semiHidden/>
    <w:pPr>
      <w:spacing w:line="180" w:lineRule="atLeast"/>
    </w:pPr>
    <w:rPr>
      <w:noProof/>
      <w:sz w:val="13"/>
    </w:rPr>
  </w:style>
  <w:style w:type="paragraph" w:customStyle="1" w:styleId="refkopje-zonder">
    <w:name w:val="refkopje-zonder"/>
    <w:basedOn w:val="Broodtekst"/>
    <w:next w:val="refgegeven-zonder"/>
    <w:uiPriority w:val="99"/>
    <w:semiHidden/>
    <w:pPr>
      <w:spacing w:line="180" w:lineRule="exact"/>
    </w:pPr>
    <w:rPr>
      <w:b/>
      <w:noProof/>
      <w:sz w:val="13"/>
    </w:rPr>
  </w:style>
  <w:style w:type="paragraph" w:customStyle="1" w:styleId="Tabelkop">
    <w:name w:val="Tabelkop"/>
    <w:basedOn w:val="Broodtekst"/>
    <w:uiPriority w:val="11"/>
    <w:qFormat/>
    <w:rPr>
      <w:b/>
      <w:sz w:val="14"/>
    </w:rPr>
  </w:style>
  <w:style w:type="paragraph" w:customStyle="1" w:styleId="tabeltekst">
    <w:name w:val="tabeltekst"/>
    <w:basedOn w:val="Broodtekst"/>
    <w:uiPriority w:val="15"/>
    <w:semiHidden/>
    <w:rPr>
      <w:sz w:val="14"/>
    </w:rPr>
  </w:style>
  <w:style w:type="paragraph" w:customStyle="1" w:styleId="titel">
    <w:name w:val="titel"/>
    <w:basedOn w:val="Broodtekst"/>
    <w:next w:val="Broodtekst"/>
    <w:uiPriority w:val="99"/>
    <w:semiHidden/>
    <w:pPr>
      <w:spacing w:line="300" w:lineRule="atLeast"/>
    </w:pPr>
    <w:rPr>
      <w:b/>
      <w:sz w:val="24"/>
    </w:rPr>
  </w:style>
  <w:style w:type="paragraph" w:customStyle="1" w:styleId="titelcolofon">
    <w:name w:val="titelcolofon"/>
    <w:basedOn w:val="Broodtekst"/>
    <w:next w:val="Broodtekst"/>
    <w:uiPriority w:val="99"/>
    <w:semiHidden/>
    <w:pPr>
      <w:spacing w:line="300" w:lineRule="atLeast"/>
    </w:pPr>
    <w:rPr>
      <w:sz w:val="24"/>
    </w:rPr>
  </w:style>
  <w:style w:type="paragraph" w:customStyle="1" w:styleId="titelinhoud">
    <w:name w:val="titelinhoud"/>
    <w:basedOn w:val="Broodtekst"/>
    <w:next w:val="Broodtekst"/>
    <w:uiPriority w:val="99"/>
    <w:semiHidden/>
    <w:pPr>
      <w:spacing w:after="660" w:line="300" w:lineRule="atLeast"/>
    </w:pPr>
    <w:rPr>
      <w:sz w:val="24"/>
    </w:rPr>
  </w:style>
  <w:style w:type="character" w:styleId="FootnoteReference">
    <w:name w:val="footnote reference"/>
    <w:basedOn w:val="DefaultParagraphFont"/>
    <w:uiPriority w:val="99"/>
    <w:semiHidden/>
    <w:locked/>
    <w:rPr>
      <w:rFonts w:cs="Times New Roman"/>
      <w:vertAlign w:val="superscript"/>
    </w:rPr>
  </w:style>
  <w:style w:type="paragraph" w:styleId="FootnoteText">
    <w:name w:val="footnote text"/>
    <w:basedOn w:val="Normal"/>
    <w:link w:val="FootnoteTextChar"/>
    <w:uiPriority w:val="99"/>
    <w:semiHidden/>
    <w:locked/>
    <w:pPr>
      <w:spacing w:line="180" w:lineRule="atLeast"/>
    </w:pPr>
    <w:rPr>
      <w:sz w:val="13"/>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szCs w:val="20"/>
    </w:rPr>
  </w:style>
  <w:style w:type="character" w:customStyle="1" w:styleId="w1">
    <w:name w:val="w1"/>
    <w:uiPriority w:val="99"/>
    <w:semiHidden/>
    <w:rPr>
      <w:rFonts w:ascii="Verdana" w:hAnsi="Verdana"/>
      <w:sz w:val="9"/>
    </w:rPr>
  </w:style>
  <w:style w:type="numbering" w:customStyle="1" w:styleId="Artikelsectie1">
    <w:name w:val="Artikel/sectie1"/>
    <w:pPr>
      <w:numPr>
        <w:numId w:val="20"/>
      </w:numPr>
    </w:pPr>
  </w:style>
  <w:style w:type="numbering" w:styleId="1ai">
    <w:name w:val="Outline List 1"/>
    <w:basedOn w:val="NoList"/>
    <w:uiPriority w:val="99"/>
    <w:semiHidden/>
    <w:unhideWhenUsed/>
    <w:locked/>
    <w:pPr>
      <w:numPr>
        <w:numId w:val="19"/>
      </w:numPr>
    </w:pPr>
  </w:style>
  <w:style w:type="numbering" w:styleId="ArticleSection">
    <w:name w:val="Outline List 3"/>
    <w:basedOn w:val="NoList"/>
    <w:uiPriority w:val="99"/>
    <w:semiHidden/>
    <w:unhideWhenUsed/>
    <w:locked/>
    <w:pPr>
      <w:numPr>
        <w:numId w:val="12"/>
      </w:numPr>
    </w:pPr>
  </w:style>
  <w:style w:type="numbering" w:styleId="111111">
    <w:name w:val="Outline List 2"/>
    <w:basedOn w:val="NoList"/>
    <w:uiPriority w:val="99"/>
    <w:semiHidden/>
    <w:unhideWhenUsed/>
    <w:locked/>
    <w:pPr>
      <w:numPr>
        <w:numId w:val="18"/>
      </w:numPr>
    </w:pPr>
  </w:style>
  <w:style w:type="character" w:styleId="Emphasis">
    <w:name w:val="Emphasis"/>
    <w:basedOn w:val="DefaultParagraphFont"/>
    <w:uiPriority w:val="16"/>
    <w:semiHidden/>
    <w:rPr>
      <w:i/>
      <w:iCs/>
    </w:rPr>
  </w:style>
  <w:style w:type="paragraph" w:customStyle="1" w:styleId="Subsubparagraaf">
    <w:name w:val="Subsubparagraaf"/>
    <w:basedOn w:val="Subparagraaf"/>
    <w:next w:val="Broodtekst"/>
    <w:uiPriority w:val="5"/>
    <w:qFormat/>
    <w:pPr>
      <w:numPr>
        <w:ilvl w:val="3"/>
      </w:numPr>
      <w:outlineLvl w:val="3"/>
    </w:pPr>
    <w:rPr>
      <w:i w:val="0"/>
    </w:rPr>
  </w:style>
  <w:style w:type="paragraph" w:customStyle="1" w:styleId="TussenkopVet">
    <w:name w:val="TussenkopVet"/>
    <w:basedOn w:val="TussenkopCursief"/>
    <w:next w:val="Broodtekst"/>
    <w:uiPriority w:val="5"/>
    <w:qFormat/>
    <w:rPr>
      <w:b/>
      <w:i w:val="0"/>
    </w:rPr>
  </w:style>
  <w:style w:type="paragraph" w:customStyle="1" w:styleId="TussenkopRegular">
    <w:name w:val="TussenkopRegular"/>
    <w:basedOn w:val="TussenkopVet"/>
    <w:next w:val="Broodtekst"/>
    <w:uiPriority w:val="7"/>
    <w:qFormat/>
    <w:rPr>
      <w:b w:val="0"/>
    </w:rPr>
  </w:style>
  <w:style w:type="paragraph" w:styleId="Caption">
    <w:name w:val="caption"/>
    <w:basedOn w:val="Broodtekst"/>
    <w:uiPriority w:val="35"/>
    <w:qFormat/>
    <w:pPr>
      <w:spacing w:line="240" w:lineRule="auto"/>
    </w:pPr>
    <w:rPr>
      <w:iCs/>
      <w:color w:val="000000" w:themeColor="text1"/>
      <w:sz w:val="14"/>
    </w:rPr>
  </w:style>
  <w:style w:type="paragraph" w:customStyle="1" w:styleId="BijlageGenummerdParagraaf">
    <w:name w:val="BijlageGenummerdParagraaf"/>
    <w:basedOn w:val="Broodtekst"/>
    <w:next w:val="Broodtekst"/>
    <w:uiPriority w:val="12"/>
    <w:qFormat/>
    <w:pPr>
      <w:numPr>
        <w:ilvl w:val="1"/>
        <w:numId w:val="21"/>
      </w:numPr>
      <w:spacing w:before="240"/>
      <w:outlineLvl w:val="1"/>
    </w:pPr>
    <w:rPr>
      <w:b/>
    </w:rPr>
  </w:style>
  <w:style w:type="paragraph" w:customStyle="1" w:styleId="BijlageGenummerdSubparagraaf">
    <w:name w:val="BijlageGenummerdSubparagraaf"/>
    <w:basedOn w:val="Broodtekst"/>
    <w:next w:val="Broodtekst"/>
    <w:uiPriority w:val="12"/>
    <w:qFormat/>
    <w:pPr>
      <w:numPr>
        <w:ilvl w:val="2"/>
        <w:numId w:val="21"/>
      </w:numPr>
      <w:spacing w:before="240"/>
      <w:outlineLvl w:val="2"/>
    </w:pPr>
    <w:rPr>
      <w:i/>
    </w:rPr>
  </w:style>
  <w:style w:type="paragraph" w:customStyle="1" w:styleId="BijlageGenummerdKop">
    <w:name w:val="BijlageGenummerdKop"/>
    <w:next w:val="Broodtekst"/>
    <w:link w:val="BijlageGenummerdKopChar"/>
    <w:uiPriority w:val="12"/>
    <w:qFormat/>
    <w:pPr>
      <w:pageBreakBefore/>
      <w:numPr>
        <w:numId w:val="21"/>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Normal"/>
    <w:next w:val="Normal"/>
    <w:uiPriority w:val="1"/>
    <w:qFormat/>
    <w:pPr>
      <w:widowControl w:val="0"/>
      <w:suppressAutoHyphens/>
      <w:autoSpaceDN w:val="0"/>
      <w:spacing w:line="180" w:lineRule="exact"/>
      <w:textAlignment w:val="baseline"/>
    </w:pPr>
    <w:rPr>
      <w:rFonts w:cs="Lohit Hindi"/>
      <w:b/>
      <w:caps/>
      <w:kern w:val="3"/>
      <w:sz w:val="13"/>
      <w:lang w:eastAsia="zh-CN" w:bidi="hi-IN"/>
    </w:rPr>
  </w:style>
  <w:style w:type="character" w:customStyle="1" w:styleId="Huisstijl-Rubriceringvolgbladen">
    <w:name w:val="Huisstijl - Rubricering (volgbladen)"/>
    <w:basedOn w:val="Strong"/>
    <w:uiPriority w:val="1"/>
    <w:qFormat/>
    <w:rPr>
      <w:rFonts w:ascii="Verdana" w:hAnsi="Verdana" w:cs="Times New Roman"/>
      <w:b/>
      <w:bCs/>
      <w:sz w:val="13"/>
    </w:rPr>
  </w:style>
  <w:style w:type="paragraph" w:customStyle="1" w:styleId="Huisstijl-Retouradres0">
    <w:name w:val="Huisstijl - Retouradres"/>
    <w:basedOn w:val="Normal"/>
    <w:next w:val="Normal"/>
    <w:uiPriority w:val="1"/>
    <w:pPr>
      <w:widowControl w:val="0"/>
      <w:suppressAutoHyphens/>
      <w:autoSpaceDN w:val="0"/>
      <w:spacing w:line="180" w:lineRule="exact"/>
      <w:textAlignment w:val="baseline"/>
    </w:pPr>
    <w:rPr>
      <w:rFonts w:cs="Lohit Hindi"/>
      <w:kern w:val="3"/>
      <w:sz w:val="13"/>
      <w:lang w:eastAsia="zh-CN" w:bidi="hi-IN"/>
    </w:rPr>
  </w:style>
  <w:style w:type="character" w:customStyle="1" w:styleId="Huisstijl-Rubriceringoverigekoptekstvolgbladen">
    <w:name w:val="Huisstijl - Rubricering: overige koptekst  (volgbladen)"/>
    <w:basedOn w:val="DefaultParagraphFont"/>
    <w:uiPriority w:val="1"/>
    <w:rPr>
      <w:noProof/>
      <w:sz w:val="13"/>
      <w:lang w:val="nl-NL"/>
    </w:rPr>
  </w:style>
  <w:style w:type="paragraph" w:customStyle="1" w:styleId="Huisstijl-KoptekstRapportvolgbladen">
    <w:name w:val="Huisstijl - Koptekst Rapport volgbladen"/>
    <w:basedOn w:val="Normal"/>
    <w:uiPriority w:val="16"/>
    <w:pPr>
      <w:widowControl w:val="0"/>
      <w:suppressAutoHyphens/>
      <w:autoSpaceDN w:val="0"/>
      <w:spacing w:line="240" w:lineRule="auto"/>
      <w:textAlignment w:val="baseline"/>
    </w:pPr>
    <w:rPr>
      <w:rFonts w:cs="Lohit Hindi"/>
      <w:b/>
      <w:kern w:val="3"/>
      <w:sz w:val="13"/>
      <w:lang w:eastAsia="zh-CN" w:bidi="hi-IN"/>
    </w:rPr>
  </w:style>
  <w:style w:type="paragraph" w:customStyle="1" w:styleId="Huisstijl-KoptekstRapportRubriceringvolgbladen">
    <w:name w:val="Huisstijl - Koptekst Rapport Rubricering volgbladen"/>
    <w:basedOn w:val="Normal"/>
    <w:uiPriority w:val="16"/>
    <w:pPr>
      <w:widowControl w:val="0"/>
      <w:suppressAutoHyphens/>
      <w:autoSpaceDN w:val="0"/>
      <w:spacing w:line="240" w:lineRule="auto"/>
      <w:textAlignment w:val="baseline"/>
    </w:pPr>
    <w:rPr>
      <w:rFonts w:cs="Lohit Hindi"/>
      <w:b/>
      <w:caps/>
      <w:kern w:val="3"/>
      <w:sz w:val="13"/>
      <w:lang w:eastAsia="zh-CN" w:bidi="hi-IN"/>
    </w:rPr>
  </w:style>
  <w:style w:type="paragraph" w:customStyle="1" w:styleId="OpsommingenRWS">
    <w:name w:val="Opsommingen RWS"/>
    <w:basedOn w:val="Normal"/>
    <w:qFormat/>
    <w:pPr>
      <w:widowControl w:val="0"/>
      <w:numPr>
        <w:numId w:val="23"/>
      </w:numPr>
      <w:suppressAutoHyphens/>
      <w:autoSpaceDN w:val="0"/>
      <w:spacing w:line="240" w:lineRule="exact"/>
      <w:textAlignment w:val="baseline"/>
    </w:pPr>
    <w:rPr>
      <w:rFonts w:cs="Lohit Hindi"/>
      <w:lang w:eastAsia="zh-CN" w:bidi="hi-IN"/>
    </w:rPr>
  </w:style>
  <w:style w:type="character" w:customStyle="1" w:styleId="Huisstijl-KoptekstRapporttitel">
    <w:name w:val="Huisstijl - Koptekst Rapporttitel"/>
    <w:basedOn w:val="DefaultParagraphFont"/>
    <w:uiPriority w:val="1"/>
    <w:rsid w:val="00C64E4A"/>
    <w:rPr>
      <w:rFonts w:ascii="Verdana" w:hAnsi="Verdana"/>
      <w:b/>
      <w:sz w:val="13"/>
    </w:rPr>
  </w:style>
  <w:style w:type="character" w:customStyle="1" w:styleId="Huisstijl-KoptekstRapportdatum">
    <w:name w:val="Huisstijl - Koptekst Rapportdatum"/>
    <w:basedOn w:val="DefaultParagraphFont"/>
    <w:uiPriority w:val="1"/>
    <w:rsid w:val="00C64E4A"/>
    <w:rPr>
      <w:rFonts w:ascii="Verdana" w:hAnsi="Verdana"/>
      <w:b/>
      <w:sz w:val="13"/>
    </w:rPr>
  </w:style>
  <w:style w:type="character" w:styleId="CommentReference">
    <w:name w:val="annotation reference"/>
    <w:basedOn w:val="DefaultParagraphFont"/>
    <w:uiPriority w:val="99"/>
    <w:semiHidden/>
    <w:unhideWhenUsed/>
    <w:locked/>
    <w:rsid w:val="0067748F"/>
    <w:rPr>
      <w:sz w:val="16"/>
      <w:szCs w:val="16"/>
    </w:rPr>
  </w:style>
  <w:style w:type="paragraph" w:styleId="CommentText">
    <w:name w:val="annotation text"/>
    <w:basedOn w:val="Normal"/>
    <w:link w:val="CommentTextChar"/>
    <w:uiPriority w:val="99"/>
    <w:semiHidden/>
    <w:unhideWhenUsed/>
    <w:locked/>
    <w:rsid w:val="0067748F"/>
    <w:pPr>
      <w:spacing w:line="240" w:lineRule="auto"/>
    </w:pPr>
    <w:rPr>
      <w:sz w:val="20"/>
      <w:szCs w:val="20"/>
    </w:rPr>
  </w:style>
  <w:style w:type="character" w:customStyle="1" w:styleId="CommentTextChar">
    <w:name w:val="Comment Text Char"/>
    <w:basedOn w:val="DefaultParagraphFont"/>
    <w:link w:val="CommentText"/>
    <w:uiPriority w:val="99"/>
    <w:semiHidden/>
    <w:rsid w:val="0067748F"/>
    <w:rPr>
      <w:rFonts w:ascii="Verdana" w:hAnsi="Verdana" w:cs="Times New Roman"/>
      <w:sz w:val="20"/>
      <w:szCs w:val="20"/>
    </w:rPr>
  </w:style>
  <w:style w:type="paragraph" w:styleId="CommentSubject">
    <w:name w:val="annotation subject"/>
    <w:basedOn w:val="CommentText"/>
    <w:next w:val="CommentText"/>
    <w:link w:val="CommentSubjectChar"/>
    <w:uiPriority w:val="99"/>
    <w:semiHidden/>
    <w:unhideWhenUsed/>
    <w:locked/>
    <w:rsid w:val="0067748F"/>
    <w:rPr>
      <w:b/>
      <w:bCs/>
    </w:rPr>
  </w:style>
  <w:style w:type="character" w:customStyle="1" w:styleId="CommentSubjectChar">
    <w:name w:val="Comment Subject Char"/>
    <w:basedOn w:val="CommentTextChar"/>
    <w:link w:val="CommentSubject"/>
    <w:uiPriority w:val="99"/>
    <w:semiHidden/>
    <w:rsid w:val="0067748F"/>
    <w:rPr>
      <w:rFonts w:ascii="Verdana" w:hAnsi="Verdana" w:cs="Times New Roman"/>
      <w:b/>
      <w:bCs/>
      <w:sz w:val="20"/>
      <w:szCs w:val="20"/>
    </w:rPr>
  </w:style>
  <w:style w:type="character" w:styleId="PlaceholderText">
    <w:name w:val="Placeholder Text"/>
    <w:basedOn w:val="DefaultParagraphFont"/>
    <w:uiPriority w:val="99"/>
    <w:semiHidden/>
    <w:rsid w:val="0067748F"/>
    <w:rPr>
      <w:color w:val="808080"/>
    </w:rPr>
  </w:style>
  <w:style w:type="paragraph" w:styleId="TOC8">
    <w:name w:val="toc 8"/>
    <w:basedOn w:val="Normal"/>
    <w:next w:val="Normal"/>
    <w:autoRedefine/>
    <w:uiPriority w:val="16"/>
    <w:semiHidden/>
    <w:rsid w:val="004F47B6"/>
    <w:pPr>
      <w:spacing w:after="100"/>
      <w:ind w:left="1260"/>
    </w:pPr>
  </w:style>
  <w:style w:type="paragraph" w:customStyle="1" w:styleId="Annex">
    <w:name w:val="Annex"/>
    <w:basedOn w:val="BijlageGenummerdKop"/>
    <w:next w:val="Broodtekst"/>
    <w:link w:val="AnnexChar"/>
    <w:uiPriority w:val="16"/>
    <w:rsid w:val="00925BE6"/>
    <w:rPr>
      <w:lang w:val="en-GB"/>
    </w:rPr>
  </w:style>
  <w:style w:type="paragraph" w:styleId="TOCHeading">
    <w:name w:val="TOC Heading"/>
    <w:basedOn w:val="Heading1"/>
    <w:next w:val="Normal"/>
    <w:uiPriority w:val="39"/>
    <w:unhideWhenUsed/>
    <w:qFormat/>
    <w:rsid w:val="001020F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BijlageGenummerdKopChar">
    <w:name w:val="BijlageGenummerdKop Char"/>
    <w:basedOn w:val="DefaultParagraphFont"/>
    <w:link w:val="BijlageGenummerdKop"/>
    <w:uiPriority w:val="12"/>
    <w:rsid w:val="00925BE6"/>
    <w:rPr>
      <w:rFonts w:ascii="Verdana" w:hAnsi="Verdana" w:cs="Times New Roman"/>
      <w:sz w:val="24"/>
      <w:szCs w:val="18"/>
    </w:rPr>
  </w:style>
  <w:style w:type="character" w:customStyle="1" w:styleId="AnnexChar">
    <w:name w:val="Annex Char"/>
    <w:basedOn w:val="BijlageGenummerdKopChar"/>
    <w:link w:val="Annex"/>
    <w:uiPriority w:val="16"/>
    <w:rsid w:val="00925BE6"/>
    <w:rPr>
      <w:rFonts w:ascii="Verdana" w:hAnsi="Verdana" w:cs="Times New Roman"/>
      <w:sz w:val="24"/>
      <w:szCs w:val="18"/>
      <w:lang w:val="en-GB"/>
    </w:rPr>
  </w:style>
  <w:style w:type="paragraph" w:customStyle="1" w:styleId="Style1">
    <w:name w:val="Style1"/>
    <w:basedOn w:val="Annex"/>
    <w:link w:val="Style1Char"/>
    <w:uiPriority w:val="16"/>
    <w:rsid w:val="001020F5"/>
    <w:pPr>
      <w:numPr>
        <w:numId w:val="0"/>
      </w:numPr>
    </w:pPr>
  </w:style>
  <w:style w:type="character" w:customStyle="1" w:styleId="Style1Char">
    <w:name w:val="Style1 Char"/>
    <w:basedOn w:val="AnnexChar"/>
    <w:link w:val="Style1"/>
    <w:uiPriority w:val="16"/>
    <w:rsid w:val="001020F5"/>
    <w:rPr>
      <w:rFonts w:ascii="Verdana" w:hAnsi="Verdana" w:cs="Times New Roman"/>
      <w:sz w:val="24"/>
      <w:szCs w:val="18"/>
      <w:lang w:val="en-GB"/>
    </w:rPr>
  </w:style>
  <w:style w:type="paragraph" w:styleId="Revision">
    <w:name w:val="Revision"/>
    <w:hidden/>
    <w:uiPriority w:val="99"/>
    <w:semiHidden/>
    <w:rsid w:val="0011426A"/>
    <w:rPr>
      <w:rFonts w:ascii="Verdana" w:hAnsi="Verdana" w:cs="Times New Roman"/>
      <w:sz w:val="18"/>
      <w:szCs w:val="24"/>
    </w:rPr>
  </w:style>
  <w:style w:type="paragraph" w:styleId="Index1">
    <w:name w:val="index 1"/>
    <w:basedOn w:val="Normal"/>
    <w:next w:val="Normal"/>
    <w:autoRedefine/>
    <w:uiPriority w:val="99"/>
    <w:semiHidden/>
    <w:unhideWhenUsed/>
    <w:locked/>
    <w:rsid w:val="00C54159"/>
    <w:pPr>
      <w:spacing w:line="240" w:lineRule="auto"/>
      <w:ind w:left="180" w:hanging="180"/>
    </w:pPr>
  </w:style>
  <w:style w:type="paragraph" w:styleId="EndnoteText">
    <w:name w:val="endnote text"/>
    <w:basedOn w:val="Normal"/>
    <w:link w:val="EndnoteTextChar"/>
    <w:uiPriority w:val="99"/>
    <w:semiHidden/>
    <w:unhideWhenUsed/>
    <w:locked/>
    <w:rsid w:val="001F1194"/>
    <w:pPr>
      <w:spacing w:line="240" w:lineRule="auto"/>
    </w:pPr>
    <w:rPr>
      <w:sz w:val="20"/>
      <w:szCs w:val="20"/>
    </w:rPr>
  </w:style>
  <w:style w:type="character" w:customStyle="1" w:styleId="EndnoteTextChar">
    <w:name w:val="Endnote Text Char"/>
    <w:basedOn w:val="DefaultParagraphFont"/>
    <w:link w:val="EndnoteText"/>
    <w:uiPriority w:val="99"/>
    <w:semiHidden/>
    <w:rsid w:val="001F1194"/>
    <w:rPr>
      <w:rFonts w:ascii="Verdana" w:hAnsi="Verdana" w:cs="Times New Roman"/>
      <w:sz w:val="20"/>
      <w:szCs w:val="20"/>
    </w:rPr>
  </w:style>
  <w:style w:type="character" w:styleId="EndnoteReference">
    <w:name w:val="endnote reference"/>
    <w:basedOn w:val="DefaultParagraphFont"/>
    <w:uiPriority w:val="99"/>
    <w:semiHidden/>
    <w:unhideWhenUsed/>
    <w:locked/>
    <w:rsid w:val="001F1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9099">
      <w:bodyDiv w:val="1"/>
      <w:marLeft w:val="0"/>
      <w:marRight w:val="0"/>
      <w:marTop w:val="0"/>
      <w:marBottom w:val="0"/>
      <w:divBdr>
        <w:top w:val="none" w:sz="0" w:space="0" w:color="auto"/>
        <w:left w:val="none" w:sz="0" w:space="0" w:color="auto"/>
        <w:bottom w:val="none" w:sz="0" w:space="0" w:color="auto"/>
        <w:right w:val="none" w:sz="0" w:space="0" w:color="auto"/>
      </w:divBdr>
    </w:div>
    <w:div w:id="435952214">
      <w:bodyDiv w:val="1"/>
      <w:marLeft w:val="0"/>
      <w:marRight w:val="0"/>
      <w:marTop w:val="0"/>
      <w:marBottom w:val="0"/>
      <w:divBdr>
        <w:top w:val="none" w:sz="0" w:space="0" w:color="auto"/>
        <w:left w:val="none" w:sz="0" w:space="0" w:color="auto"/>
        <w:bottom w:val="none" w:sz="0" w:space="0" w:color="auto"/>
        <w:right w:val="none" w:sz="0" w:space="0" w:color="auto"/>
      </w:divBdr>
    </w:div>
    <w:div w:id="558906204">
      <w:bodyDiv w:val="1"/>
      <w:marLeft w:val="0"/>
      <w:marRight w:val="0"/>
      <w:marTop w:val="0"/>
      <w:marBottom w:val="0"/>
      <w:divBdr>
        <w:top w:val="none" w:sz="0" w:space="0" w:color="auto"/>
        <w:left w:val="none" w:sz="0" w:space="0" w:color="auto"/>
        <w:bottom w:val="none" w:sz="0" w:space="0" w:color="auto"/>
        <w:right w:val="none" w:sz="0" w:space="0" w:color="auto"/>
      </w:divBdr>
    </w:div>
    <w:div w:id="647368651">
      <w:bodyDiv w:val="1"/>
      <w:marLeft w:val="0"/>
      <w:marRight w:val="0"/>
      <w:marTop w:val="0"/>
      <w:marBottom w:val="0"/>
      <w:divBdr>
        <w:top w:val="none" w:sz="0" w:space="0" w:color="auto"/>
        <w:left w:val="none" w:sz="0" w:space="0" w:color="auto"/>
        <w:bottom w:val="none" w:sz="0" w:space="0" w:color="auto"/>
        <w:right w:val="none" w:sz="0" w:space="0" w:color="auto"/>
      </w:divBdr>
    </w:div>
    <w:div w:id="693918819">
      <w:bodyDiv w:val="1"/>
      <w:marLeft w:val="0"/>
      <w:marRight w:val="0"/>
      <w:marTop w:val="0"/>
      <w:marBottom w:val="0"/>
      <w:divBdr>
        <w:top w:val="none" w:sz="0" w:space="0" w:color="auto"/>
        <w:left w:val="none" w:sz="0" w:space="0" w:color="auto"/>
        <w:bottom w:val="none" w:sz="0" w:space="0" w:color="auto"/>
        <w:right w:val="none" w:sz="0" w:space="0" w:color="auto"/>
      </w:divBdr>
    </w:div>
    <w:div w:id="1044643981">
      <w:bodyDiv w:val="1"/>
      <w:marLeft w:val="0"/>
      <w:marRight w:val="0"/>
      <w:marTop w:val="0"/>
      <w:marBottom w:val="0"/>
      <w:divBdr>
        <w:top w:val="none" w:sz="0" w:space="0" w:color="auto"/>
        <w:left w:val="none" w:sz="0" w:space="0" w:color="auto"/>
        <w:bottom w:val="none" w:sz="0" w:space="0" w:color="auto"/>
        <w:right w:val="none" w:sz="0" w:space="0" w:color="auto"/>
      </w:divBdr>
    </w:div>
    <w:div w:id="1273319761">
      <w:bodyDiv w:val="1"/>
      <w:marLeft w:val="0"/>
      <w:marRight w:val="0"/>
      <w:marTop w:val="0"/>
      <w:marBottom w:val="0"/>
      <w:divBdr>
        <w:top w:val="none" w:sz="0" w:space="0" w:color="auto"/>
        <w:left w:val="none" w:sz="0" w:space="0" w:color="auto"/>
        <w:bottom w:val="none" w:sz="0" w:space="0" w:color="auto"/>
        <w:right w:val="none" w:sz="0" w:space="0" w:color="auto"/>
      </w:divBdr>
    </w:div>
    <w:div w:id="1312901770">
      <w:bodyDiv w:val="1"/>
      <w:marLeft w:val="0"/>
      <w:marRight w:val="0"/>
      <w:marTop w:val="0"/>
      <w:marBottom w:val="0"/>
      <w:divBdr>
        <w:top w:val="none" w:sz="0" w:space="0" w:color="auto"/>
        <w:left w:val="none" w:sz="0" w:space="0" w:color="auto"/>
        <w:bottom w:val="none" w:sz="0" w:space="0" w:color="auto"/>
        <w:right w:val="none" w:sz="0" w:space="0" w:color="auto"/>
      </w:divBdr>
    </w:div>
    <w:div w:id="21323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2015-06-09T00:00:00</PublishDate>
  <Abstract/>
  <CompanyAddress/>
  <CompanyPhone/>
  <CompanyFax/>
  <CompanyEmail/>
</CoverPageProperties>
</file>

<file path=customXml/item2.xml><?xml version="1.0" encoding="utf-8"?>
<DocgenData xmlns="http://docgen.org/date">
  <Report_Date/>
</Docgen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794B0-3A26-445C-BEE0-8F3F2A74F28C}">
  <ds:schemaRefs>
    <ds:schemaRef ds:uri="http://docgen.org/date"/>
  </ds:schemaRefs>
</ds:datastoreItem>
</file>

<file path=customXml/itemProps3.xml><?xml version="1.0" encoding="utf-8"?>
<ds:datastoreItem xmlns:ds="http://schemas.openxmlformats.org/officeDocument/2006/customXml" ds:itemID="{7892A3F7-1B9C-4EDF-AC67-D26F85CD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3522</Words>
  <Characters>20080</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Rijkswaterstaat</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Wijbenga</dc:creator>
  <cp:keywords/>
  <dc:description/>
  <cp:lastModifiedBy>Jaap Vreeswijk</cp:lastModifiedBy>
  <cp:revision>13</cp:revision>
  <cp:lastPrinted>2016-07-04T14:43:00Z</cp:lastPrinted>
  <dcterms:created xsi:type="dcterms:W3CDTF">2017-06-12T07:08:00Z</dcterms:created>
  <dcterms:modified xsi:type="dcterms:W3CDTF">2017-06-29T11:31:00Z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Bedrijfsinformatie</vt:lpwstr>
  </property>
</Properties>
</file>